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708"/>
        <w:gridCol w:w="5561"/>
        <w:gridCol w:w="818"/>
        <w:gridCol w:w="4852"/>
      </w:tblGrid>
      <w:tr w:rsidR="00D90C63" w:rsidTr="002F2A79">
        <w:tc>
          <w:tcPr>
            <w:tcW w:w="8504" w:type="dxa"/>
            <w:gridSpan w:val="3"/>
          </w:tcPr>
          <w:p w:rsidR="00D90C63" w:rsidRPr="008E2BC6" w:rsidRDefault="00D90C63" w:rsidP="002F2A79">
            <w:pPr>
              <w:rPr>
                <w:b/>
                <w:sz w:val="16"/>
                <w:szCs w:val="16"/>
              </w:rPr>
            </w:pPr>
            <w:r w:rsidRPr="008E2BC6">
              <w:rPr>
                <w:b/>
                <w:sz w:val="16"/>
                <w:szCs w:val="16"/>
              </w:rPr>
              <w:t>Personal, social and emotional development</w:t>
            </w:r>
          </w:p>
        </w:tc>
        <w:tc>
          <w:tcPr>
            <w:tcW w:w="818" w:type="dxa"/>
          </w:tcPr>
          <w:p w:rsidR="00D90C63" w:rsidRPr="00EA68BC" w:rsidRDefault="00D90C63" w:rsidP="002F2A79">
            <w:pPr>
              <w:rPr>
                <w:b/>
                <w:sz w:val="16"/>
                <w:szCs w:val="16"/>
              </w:rPr>
            </w:pPr>
            <w:r w:rsidRPr="00EA68BC">
              <w:rPr>
                <w:b/>
                <w:sz w:val="16"/>
                <w:szCs w:val="16"/>
              </w:rPr>
              <w:t>Date</w:t>
            </w:r>
          </w:p>
        </w:tc>
        <w:tc>
          <w:tcPr>
            <w:tcW w:w="4852" w:type="dxa"/>
          </w:tcPr>
          <w:p w:rsidR="00D90C63" w:rsidRPr="00EA68BC" w:rsidRDefault="00D90C63" w:rsidP="002F2A79">
            <w:pPr>
              <w:rPr>
                <w:b/>
                <w:sz w:val="16"/>
                <w:szCs w:val="16"/>
              </w:rPr>
            </w:pPr>
            <w:r w:rsidRPr="00EA68BC">
              <w:rPr>
                <w:b/>
                <w:sz w:val="16"/>
                <w:szCs w:val="16"/>
              </w:rPr>
              <w:t>Evidence</w:t>
            </w:r>
          </w:p>
        </w:tc>
      </w:tr>
      <w:tr w:rsidR="00D90C63" w:rsidTr="002F2A79">
        <w:tc>
          <w:tcPr>
            <w:tcW w:w="2235" w:type="dxa"/>
          </w:tcPr>
          <w:p w:rsidR="00D90C63" w:rsidRPr="007F7265" w:rsidRDefault="00D90C63" w:rsidP="002F2A79">
            <w:pPr>
              <w:rPr>
                <w:sz w:val="16"/>
                <w:szCs w:val="16"/>
              </w:rPr>
            </w:pPr>
            <w:r>
              <w:rPr>
                <w:sz w:val="16"/>
                <w:szCs w:val="16"/>
              </w:rPr>
              <w:t>Making relationships</w:t>
            </w:r>
          </w:p>
        </w:tc>
        <w:tc>
          <w:tcPr>
            <w:tcW w:w="708" w:type="dxa"/>
          </w:tcPr>
          <w:p w:rsidR="00D90C63" w:rsidRDefault="00744831" w:rsidP="002F2A79">
            <w:pPr>
              <w:rPr>
                <w:sz w:val="16"/>
                <w:szCs w:val="16"/>
              </w:rPr>
            </w:pPr>
            <w:r>
              <w:rPr>
                <w:sz w:val="16"/>
                <w:szCs w:val="16"/>
              </w:rPr>
              <w:t>1</w:t>
            </w:r>
          </w:p>
          <w:p w:rsidR="00744831" w:rsidRDefault="00744831" w:rsidP="002F2A79">
            <w:pPr>
              <w:rPr>
                <w:sz w:val="16"/>
                <w:szCs w:val="16"/>
              </w:rPr>
            </w:pPr>
          </w:p>
          <w:p w:rsidR="00744831" w:rsidRDefault="00744831" w:rsidP="002F2A79">
            <w:pPr>
              <w:rPr>
                <w:sz w:val="16"/>
                <w:szCs w:val="16"/>
              </w:rPr>
            </w:pPr>
            <w:r>
              <w:rPr>
                <w:sz w:val="16"/>
                <w:szCs w:val="16"/>
              </w:rPr>
              <w:t>2</w:t>
            </w:r>
          </w:p>
          <w:p w:rsidR="00744831" w:rsidRDefault="00744831" w:rsidP="002F2A79">
            <w:pPr>
              <w:rPr>
                <w:sz w:val="16"/>
                <w:szCs w:val="16"/>
              </w:rPr>
            </w:pPr>
            <w:r>
              <w:rPr>
                <w:sz w:val="16"/>
                <w:szCs w:val="16"/>
              </w:rPr>
              <w:t>3</w:t>
            </w:r>
          </w:p>
          <w:p w:rsidR="00744831" w:rsidRDefault="00744831" w:rsidP="002F2A79">
            <w:pPr>
              <w:rPr>
                <w:sz w:val="16"/>
                <w:szCs w:val="16"/>
              </w:rPr>
            </w:pPr>
            <w:r>
              <w:rPr>
                <w:sz w:val="16"/>
                <w:szCs w:val="16"/>
              </w:rPr>
              <w:t>4</w:t>
            </w:r>
          </w:p>
          <w:p w:rsidR="00744831" w:rsidRDefault="00744831" w:rsidP="002F2A79">
            <w:pPr>
              <w:rPr>
                <w:sz w:val="16"/>
                <w:szCs w:val="16"/>
              </w:rPr>
            </w:pPr>
          </w:p>
          <w:p w:rsidR="00744831" w:rsidRPr="007F7265" w:rsidRDefault="00744831" w:rsidP="002F2A79">
            <w:pPr>
              <w:rPr>
                <w:sz w:val="16"/>
                <w:szCs w:val="16"/>
              </w:rPr>
            </w:pPr>
            <w:r>
              <w:rPr>
                <w:sz w:val="16"/>
                <w:szCs w:val="16"/>
              </w:rPr>
              <w:t>5</w:t>
            </w:r>
          </w:p>
        </w:tc>
        <w:tc>
          <w:tcPr>
            <w:tcW w:w="5561" w:type="dxa"/>
          </w:tcPr>
          <w:p w:rsidR="00744831" w:rsidRPr="00744831" w:rsidRDefault="00744831" w:rsidP="00744831">
            <w:pPr>
              <w:rPr>
                <w:sz w:val="16"/>
                <w:szCs w:val="16"/>
              </w:rPr>
            </w:pPr>
            <w:r w:rsidRPr="00744831">
              <w:rPr>
                <w:sz w:val="16"/>
                <w:szCs w:val="16"/>
              </w:rPr>
              <w:t xml:space="preserve">•Seeks to gain attention in a variety of ways, drawing others </w:t>
            </w:r>
          </w:p>
          <w:p w:rsidR="00744831" w:rsidRPr="00744831" w:rsidRDefault="00744831" w:rsidP="00744831">
            <w:pPr>
              <w:rPr>
                <w:sz w:val="16"/>
                <w:szCs w:val="16"/>
              </w:rPr>
            </w:pPr>
            <w:proofErr w:type="gramStart"/>
            <w:r w:rsidRPr="00744831">
              <w:rPr>
                <w:sz w:val="16"/>
                <w:szCs w:val="16"/>
              </w:rPr>
              <w:t>into</w:t>
            </w:r>
            <w:proofErr w:type="gramEnd"/>
            <w:r w:rsidRPr="00744831">
              <w:rPr>
                <w:sz w:val="16"/>
                <w:szCs w:val="16"/>
              </w:rPr>
              <w:t xml:space="preserve"> social interaction. </w:t>
            </w:r>
          </w:p>
          <w:p w:rsidR="00744831" w:rsidRPr="00744831" w:rsidRDefault="00744831" w:rsidP="00744831">
            <w:pPr>
              <w:rPr>
                <w:sz w:val="16"/>
                <w:szCs w:val="16"/>
              </w:rPr>
            </w:pPr>
            <w:r w:rsidRPr="00744831">
              <w:rPr>
                <w:sz w:val="16"/>
                <w:szCs w:val="16"/>
              </w:rPr>
              <w:t xml:space="preserve">•Builds relationships with special people. </w:t>
            </w:r>
          </w:p>
          <w:p w:rsidR="00744831" w:rsidRPr="00744831" w:rsidRDefault="00744831" w:rsidP="00744831">
            <w:pPr>
              <w:rPr>
                <w:sz w:val="16"/>
                <w:szCs w:val="16"/>
              </w:rPr>
            </w:pPr>
            <w:r w:rsidRPr="00744831">
              <w:rPr>
                <w:sz w:val="16"/>
                <w:szCs w:val="16"/>
              </w:rPr>
              <w:t xml:space="preserve">•Is wary of unfamiliar people. </w:t>
            </w:r>
          </w:p>
          <w:p w:rsidR="00744831" w:rsidRPr="00744831" w:rsidRDefault="00744831" w:rsidP="00744831">
            <w:pPr>
              <w:rPr>
                <w:sz w:val="16"/>
                <w:szCs w:val="16"/>
              </w:rPr>
            </w:pPr>
            <w:r w:rsidRPr="00744831">
              <w:rPr>
                <w:sz w:val="16"/>
                <w:szCs w:val="16"/>
              </w:rPr>
              <w:t xml:space="preserve">•Interacts with others and explores new situations when </w:t>
            </w:r>
          </w:p>
          <w:p w:rsidR="00744831" w:rsidRPr="00744831" w:rsidRDefault="00744831" w:rsidP="00744831">
            <w:pPr>
              <w:rPr>
                <w:sz w:val="16"/>
                <w:szCs w:val="16"/>
              </w:rPr>
            </w:pPr>
            <w:r w:rsidRPr="00744831">
              <w:rPr>
                <w:sz w:val="16"/>
                <w:szCs w:val="16"/>
              </w:rPr>
              <w:t xml:space="preserve">supported by familiar person. </w:t>
            </w:r>
          </w:p>
          <w:p w:rsidR="00744831" w:rsidRPr="00744831" w:rsidRDefault="00744831" w:rsidP="00744831">
            <w:pPr>
              <w:rPr>
                <w:sz w:val="16"/>
                <w:szCs w:val="16"/>
              </w:rPr>
            </w:pPr>
            <w:r w:rsidRPr="00744831">
              <w:rPr>
                <w:sz w:val="16"/>
                <w:szCs w:val="16"/>
              </w:rPr>
              <w:t xml:space="preserve">•Shows interest in the activities of others and responds </w:t>
            </w:r>
          </w:p>
          <w:p w:rsidR="00744831" w:rsidRPr="00744831" w:rsidRDefault="00744831" w:rsidP="00744831">
            <w:pPr>
              <w:rPr>
                <w:sz w:val="16"/>
                <w:szCs w:val="16"/>
              </w:rPr>
            </w:pPr>
            <w:r w:rsidRPr="00744831">
              <w:rPr>
                <w:sz w:val="16"/>
                <w:szCs w:val="16"/>
              </w:rPr>
              <w:t xml:space="preserve">differently to children and adults, e.g. may be more interested </w:t>
            </w:r>
          </w:p>
          <w:p w:rsidR="00744831" w:rsidRPr="00744831" w:rsidRDefault="00744831" w:rsidP="00744831">
            <w:pPr>
              <w:rPr>
                <w:sz w:val="16"/>
                <w:szCs w:val="16"/>
              </w:rPr>
            </w:pPr>
            <w:r w:rsidRPr="00744831">
              <w:rPr>
                <w:sz w:val="16"/>
                <w:szCs w:val="16"/>
              </w:rPr>
              <w:t xml:space="preserve">in watching children than adults or may pay more attention </w:t>
            </w:r>
          </w:p>
          <w:p w:rsidR="00D90C63" w:rsidRPr="00744831" w:rsidRDefault="00744831" w:rsidP="002F2A79">
            <w:pPr>
              <w:rPr>
                <w:sz w:val="16"/>
                <w:szCs w:val="16"/>
              </w:rPr>
            </w:pPr>
            <w:r w:rsidRPr="00744831">
              <w:rPr>
                <w:sz w:val="16"/>
                <w:szCs w:val="16"/>
              </w:rPr>
              <w:t xml:space="preserve">when children talk to them. </w:t>
            </w:r>
          </w:p>
        </w:tc>
        <w:tc>
          <w:tcPr>
            <w:tcW w:w="818" w:type="dxa"/>
          </w:tcPr>
          <w:p w:rsidR="00D90C63" w:rsidRDefault="00D90C63" w:rsidP="002F2A79"/>
        </w:tc>
        <w:tc>
          <w:tcPr>
            <w:tcW w:w="4852" w:type="dxa"/>
          </w:tcPr>
          <w:p w:rsidR="00D90C63" w:rsidRDefault="00D90C63" w:rsidP="002F2A79"/>
        </w:tc>
      </w:tr>
      <w:tr w:rsidR="00D90C63" w:rsidTr="002F2A79">
        <w:trPr>
          <w:trHeight w:val="70"/>
        </w:trPr>
        <w:tc>
          <w:tcPr>
            <w:tcW w:w="2235" w:type="dxa"/>
          </w:tcPr>
          <w:p w:rsidR="00D90C63" w:rsidRPr="007F7265" w:rsidRDefault="00D90C63" w:rsidP="002F2A79">
            <w:pPr>
              <w:rPr>
                <w:sz w:val="16"/>
                <w:szCs w:val="16"/>
              </w:rPr>
            </w:pPr>
            <w:r>
              <w:rPr>
                <w:sz w:val="16"/>
                <w:szCs w:val="16"/>
              </w:rPr>
              <w:t>Self-confidence and self-awareness</w:t>
            </w:r>
          </w:p>
        </w:tc>
        <w:tc>
          <w:tcPr>
            <w:tcW w:w="708" w:type="dxa"/>
          </w:tcPr>
          <w:p w:rsidR="00D90C63" w:rsidRDefault="00744831" w:rsidP="002F2A79">
            <w:pPr>
              <w:rPr>
                <w:sz w:val="16"/>
                <w:szCs w:val="16"/>
              </w:rPr>
            </w:pPr>
            <w:r>
              <w:rPr>
                <w:sz w:val="16"/>
                <w:szCs w:val="16"/>
              </w:rPr>
              <w:t>6</w:t>
            </w:r>
          </w:p>
          <w:p w:rsidR="00744831" w:rsidRDefault="00744831" w:rsidP="002F2A79">
            <w:pPr>
              <w:rPr>
                <w:sz w:val="16"/>
                <w:szCs w:val="16"/>
              </w:rPr>
            </w:pPr>
          </w:p>
          <w:p w:rsidR="00744831" w:rsidRDefault="00744831" w:rsidP="002F2A79">
            <w:pPr>
              <w:rPr>
                <w:sz w:val="16"/>
                <w:szCs w:val="16"/>
              </w:rPr>
            </w:pPr>
            <w:r>
              <w:rPr>
                <w:sz w:val="16"/>
                <w:szCs w:val="16"/>
              </w:rPr>
              <w:t>7</w:t>
            </w:r>
          </w:p>
          <w:p w:rsidR="00744831" w:rsidRDefault="00744831" w:rsidP="002F2A79">
            <w:pPr>
              <w:rPr>
                <w:sz w:val="16"/>
                <w:szCs w:val="16"/>
              </w:rPr>
            </w:pPr>
            <w:r>
              <w:rPr>
                <w:sz w:val="16"/>
                <w:szCs w:val="16"/>
              </w:rPr>
              <w:t>8</w:t>
            </w:r>
          </w:p>
          <w:p w:rsidR="00744831" w:rsidRDefault="00744831" w:rsidP="002F2A79">
            <w:pPr>
              <w:rPr>
                <w:sz w:val="16"/>
                <w:szCs w:val="16"/>
              </w:rPr>
            </w:pPr>
          </w:p>
          <w:p w:rsidR="00744831" w:rsidRPr="007F7265" w:rsidRDefault="00744831" w:rsidP="002F2A79">
            <w:pPr>
              <w:rPr>
                <w:sz w:val="16"/>
                <w:szCs w:val="16"/>
              </w:rPr>
            </w:pPr>
            <w:r>
              <w:rPr>
                <w:sz w:val="16"/>
                <w:szCs w:val="16"/>
              </w:rPr>
              <w:t>9</w:t>
            </w:r>
          </w:p>
        </w:tc>
        <w:tc>
          <w:tcPr>
            <w:tcW w:w="5561" w:type="dxa"/>
          </w:tcPr>
          <w:p w:rsidR="00744831" w:rsidRPr="00744831" w:rsidRDefault="00744831" w:rsidP="00744831">
            <w:pPr>
              <w:rPr>
                <w:sz w:val="16"/>
                <w:szCs w:val="16"/>
              </w:rPr>
            </w:pPr>
            <w:r w:rsidRPr="00744831">
              <w:rPr>
                <w:sz w:val="16"/>
                <w:szCs w:val="16"/>
              </w:rPr>
              <w:t xml:space="preserve">• Enjoys finding own nose, eyes or tummy as part of naming </w:t>
            </w:r>
          </w:p>
          <w:p w:rsidR="00744831" w:rsidRPr="00744831" w:rsidRDefault="00744831" w:rsidP="00744831">
            <w:pPr>
              <w:rPr>
                <w:sz w:val="16"/>
                <w:szCs w:val="16"/>
              </w:rPr>
            </w:pPr>
            <w:r w:rsidRPr="00744831">
              <w:rPr>
                <w:sz w:val="16"/>
                <w:szCs w:val="16"/>
              </w:rPr>
              <w:t xml:space="preserve">games. </w:t>
            </w:r>
          </w:p>
          <w:p w:rsidR="00744831" w:rsidRPr="00744831" w:rsidRDefault="00744831" w:rsidP="00744831">
            <w:pPr>
              <w:rPr>
                <w:sz w:val="16"/>
                <w:szCs w:val="16"/>
              </w:rPr>
            </w:pPr>
            <w:r w:rsidRPr="00744831">
              <w:rPr>
                <w:sz w:val="16"/>
                <w:szCs w:val="16"/>
              </w:rPr>
              <w:t xml:space="preserve">•Learns that own voice and actions have effects on others. </w:t>
            </w:r>
          </w:p>
          <w:p w:rsidR="00744831" w:rsidRPr="00744831" w:rsidRDefault="00744831" w:rsidP="00744831">
            <w:pPr>
              <w:rPr>
                <w:sz w:val="16"/>
                <w:szCs w:val="16"/>
              </w:rPr>
            </w:pPr>
            <w:r w:rsidRPr="00744831">
              <w:rPr>
                <w:sz w:val="16"/>
                <w:szCs w:val="16"/>
              </w:rPr>
              <w:t xml:space="preserve">•Uses pointing with eye gaze to make requests, and to share </w:t>
            </w:r>
          </w:p>
          <w:p w:rsidR="00744831" w:rsidRPr="00744831" w:rsidRDefault="00744831" w:rsidP="00744831">
            <w:pPr>
              <w:rPr>
                <w:sz w:val="16"/>
                <w:szCs w:val="16"/>
              </w:rPr>
            </w:pPr>
            <w:r w:rsidRPr="00744831">
              <w:rPr>
                <w:sz w:val="16"/>
                <w:szCs w:val="16"/>
              </w:rPr>
              <w:t xml:space="preserve">an interest. </w:t>
            </w:r>
          </w:p>
          <w:p w:rsidR="00744831" w:rsidRPr="00744831" w:rsidRDefault="00744831" w:rsidP="00744831">
            <w:pPr>
              <w:rPr>
                <w:sz w:val="16"/>
                <w:szCs w:val="16"/>
              </w:rPr>
            </w:pPr>
            <w:r w:rsidRPr="00744831">
              <w:rPr>
                <w:sz w:val="16"/>
                <w:szCs w:val="16"/>
              </w:rPr>
              <w:t xml:space="preserve">•Engages other person to help achieve a goal, e.g. to get an </w:t>
            </w:r>
          </w:p>
          <w:p w:rsidR="00D90C63" w:rsidRPr="00744831" w:rsidRDefault="00744831" w:rsidP="002F2A79">
            <w:pPr>
              <w:rPr>
                <w:sz w:val="16"/>
                <w:szCs w:val="16"/>
              </w:rPr>
            </w:pPr>
            <w:r w:rsidRPr="00744831">
              <w:rPr>
                <w:sz w:val="16"/>
                <w:szCs w:val="16"/>
              </w:rPr>
              <w:t xml:space="preserve">object out of reach. </w:t>
            </w: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8E2BC6" w:rsidRDefault="00D90C63" w:rsidP="002F2A79">
            <w:pPr>
              <w:rPr>
                <w:sz w:val="16"/>
                <w:szCs w:val="16"/>
              </w:rPr>
            </w:pPr>
            <w:r>
              <w:rPr>
                <w:sz w:val="16"/>
                <w:szCs w:val="16"/>
              </w:rPr>
              <w:t>Managing feelings and behaviour</w:t>
            </w:r>
          </w:p>
        </w:tc>
        <w:tc>
          <w:tcPr>
            <w:tcW w:w="708" w:type="dxa"/>
          </w:tcPr>
          <w:p w:rsidR="00D90C63" w:rsidRDefault="00744831" w:rsidP="002F2A79">
            <w:pPr>
              <w:rPr>
                <w:sz w:val="16"/>
                <w:szCs w:val="16"/>
              </w:rPr>
            </w:pPr>
            <w:r>
              <w:rPr>
                <w:sz w:val="16"/>
                <w:szCs w:val="16"/>
              </w:rPr>
              <w:t>10</w:t>
            </w:r>
          </w:p>
          <w:p w:rsidR="00744831" w:rsidRDefault="00744831" w:rsidP="002F2A79">
            <w:pPr>
              <w:rPr>
                <w:sz w:val="16"/>
                <w:szCs w:val="16"/>
              </w:rPr>
            </w:pPr>
          </w:p>
          <w:p w:rsidR="00744831" w:rsidRDefault="00744831" w:rsidP="002F2A79">
            <w:pPr>
              <w:rPr>
                <w:sz w:val="16"/>
                <w:szCs w:val="16"/>
              </w:rPr>
            </w:pPr>
          </w:p>
          <w:p w:rsidR="00744831" w:rsidRDefault="00744831" w:rsidP="002F2A79">
            <w:pPr>
              <w:rPr>
                <w:sz w:val="16"/>
                <w:szCs w:val="16"/>
              </w:rPr>
            </w:pPr>
            <w:r>
              <w:rPr>
                <w:sz w:val="16"/>
                <w:szCs w:val="16"/>
              </w:rPr>
              <w:t>11</w:t>
            </w:r>
          </w:p>
          <w:p w:rsidR="00744831" w:rsidRDefault="00744831" w:rsidP="002F2A79">
            <w:pPr>
              <w:rPr>
                <w:sz w:val="16"/>
                <w:szCs w:val="16"/>
              </w:rPr>
            </w:pPr>
          </w:p>
          <w:p w:rsidR="00744831" w:rsidRDefault="00744831" w:rsidP="002F2A79">
            <w:pPr>
              <w:rPr>
                <w:sz w:val="16"/>
                <w:szCs w:val="16"/>
              </w:rPr>
            </w:pPr>
            <w:r>
              <w:rPr>
                <w:sz w:val="16"/>
                <w:szCs w:val="16"/>
              </w:rPr>
              <w:t>12</w:t>
            </w:r>
          </w:p>
          <w:p w:rsidR="00744831" w:rsidRPr="008E2BC6" w:rsidRDefault="00744831" w:rsidP="002F2A79">
            <w:pPr>
              <w:rPr>
                <w:sz w:val="16"/>
                <w:szCs w:val="16"/>
              </w:rPr>
            </w:pPr>
            <w:r>
              <w:rPr>
                <w:sz w:val="16"/>
                <w:szCs w:val="16"/>
              </w:rPr>
              <w:t>13</w:t>
            </w:r>
          </w:p>
        </w:tc>
        <w:tc>
          <w:tcPr>
            <w:tcW w:w="5561" w:type="dxa"/>
          </w:tcPr>
          <w:p w:rsidR="00744831" w:rsidRPr="00744831" w:rsidRDefault="00744831" w:rsidP="00744831">
            <w:pPr>
              <w:rPr>
                <w:sz w:val="16"/>
                <w:szCs w:val="16"/>
              </w:rPr>
            </w:pPr>
            <w:r w:rsidRPr="00744831">
              <w:rPr>
                <w:sz w:val="16"/>
                <w:szCs w:val="16"/>
              </w:rPr>
              <w:t xml:space="preserve">•Uses familiar adult to share feelings such as excitement or </w:t>
            </w:r>
          </w:p>
          <w:p w:rsidR="00744831" w:rsidRPr="00744831" w:rsidRDefault="00744831" w:rsidP="00744831">
            <w:pPr>
              <w:rPr>
                <w:sz w:val="16"/>
                <w:szCs w:val="16"/>
              </w:rPr>
            </w:pPr>
            <w:r w:rsidRPr="00744831">
              <w:rPr>
                <w:sz w:val="16"/>
                <w:szCs w:val="16"/>
              </w:rPr>
              <w:t xml:space="preserve">pleasure, and for ‘emotional refuelling’ when feeling tired, </w:t>
            </w:r>
          </w:p>
          <w:p w:rsidR="00744831" w:rsidRPr="00744831" w:rsidRDefault="00744831" w:rsidP="00744831">
            <w:pPr>
              <w:rPr>
                <w:sz w:val="16"/>
                <w:szCs w:val="16"/>
              </w:rPr>
            </w:pPr>
            <w:r w:rsidRPr="00744831">
              <w:rPr>
                <w:sz w:val="16"/>
                <w:szCs w:val="16"/>
              </w:rPr>
              <w:t xml:space="preserve">stressed or frustrated. </w:t>
            </w:r>
          </w:p>
          <w:p w:rsidR="00744831" w:rsidRPr="00744831" w:rsidRDefault="00744831" w:rsidP="00744831">
            <w:pPr>
              <w:rPr>
                <w:sz w:val="16"/>
                <w:szCs w:val="16"/>
              </w:rPr>
            </w:pPr>
            <w:r w:rsidRPr="00744831">
              <w:rPr>
                <w:sz w:val="16"/>
                <w:szCs w:val="16"/>
              </w:rPr>
              <w:t xml:space="preserve">•Growing ability to soothe themselves, and may like to use a </w:t>
            </w:r>
          </w:p>
          <w:p w:rsidR="00744831" w:rsidRPr="00744831" w:rsidRDefault="00744831" w:rsidP="00744831">
            <w:pPr>
              <w:rPr>
                <w:sz w:val="16"/>
                <w:szCs w:val="16"/>
              </w:rPr>
            </w:pPr>
            <w:r w:rsidRPr="00744831">
              <w:rPr>
                <w:sz w:val="16"/>
                <w:szCs w:val="16"/>
              </w:rPr>
              <w:t xml:space="preserve">comfort object. </w:t>
            </w:r>
          </w:p>
          <w:p w:rsidR="00744831" w:rsidRPr="00744831" w:rsidRDefault="00744831" w:rsidP="00744831">
            <w:pPr>
              <w:rPr>
                <w:sz w:val="16"/>
                <w:szCs w:val="16"/>
              </w:rPr>
            </w:pPr>
            <w:r w:rsidRPr="00744831">
              <w:rPr>
                <w:sz w:val="16"/>
                <w:szCs w:val="16"/>
              </w:rPr>
              <w:t xml:space="preserve">•Cooperates with caregiving experiences, e.g. dressing. </w:t>
            </w:r>
          </w:p>
          <w:p w:rsidR="00D90C63" w:rsidRPr="00744831" w:rsidRDefault="00744831" w:rsidP="002F2A79">
            <w:pPr>
              <w:rPr>
                <w:sz w:val="16"/>
                <w:szCs w:val="16"/>
              </w:rPr>
            </w:pPr>
            <w:r w:rsidRPr="00744831">
              <w:rPr>
                <w:sz w:val="16"/>
                <w:szCs w:val="16"/>
              </w:rPr>
              <w:t xml:space="preserve">•Beginning to understand ‘yes’, ‘no’ and some boundaries. </w:t>
            </w:r>
          </w:p>
        </w:tc>
        <w:tc>
          <w:tcPr>
            <w:tcW w:w="818" w:type="dxa"/>
          </w:tcPr>
          <w:p w:rsidR="00D90C63" w:rsidRDefault="00D90C63" w:rsidP="002F2A79"/>
        </w:tc>
        <w:tc>
          <w:tcPr>
            <w:tcW w:w="4852" w:type="dxa"/>
          </w:tcPr>
          <w:p w:rsidR="00D90C63" w:rsidRDefault="00D90C63" w:rsidP="002F2A79"/>
        </w:tc>
      </w:tr>
      <w:tr w:rsidR="00D90C63" w:rsidTr="002F2A79">
        <w:tc>
          <w:tcPr>
            <w:tcW w:w="8504" w:type="dxa"/>
            <w:gridSpan w:val="3"/>
          </w:tcPr>
          <w:p w:rsidR="00D90C63" w:rsidRPr="00043AE1" w:rsidRDefault="00D90C63" w:rsidP="002F2A79">
            <w:pPr>
              <w:rPr>
                <w:b/>
                <w:color w:val="FFC000"/>
                <w:sz w:val="16"/>
                <w:szCs w:val="16"/>
              </w:rPr>
            </w:pPr>
            <w:r w:rsidRPr="00043AE1">
              <w:rPr>
                <w:b/>
                <w:color w:val="FFC000"/>
                <w:sz w:val="16"/>
                <w:szCs w:val="16"/>
              </w:rPr>
              <w:t>Communication and language</w:t>
            </w:r>
          </w:p>
        </w:tc>
        <w:tc>
          <w:tcPr>
            <w:tcW w:w="818" w:type="dxa"/>
          </w:tcPr>
          <w:p w:rsidR="00D90C63" w:rsidRPr="00EA68BC" w:rsidRDefault="00D90C63" w:rsidP="002F2A79">
            <w:pPr>
              <w:rPr>
                <w:b/>
                <w:sz w:val="16"/>
                <w:szCs w:val="16"/>
              </w:rPr>
            </w:pPr>
            <w:r>
              <w:rPr>
                <w:b/>
                <w:sz w:val="16"/>
                <w:szCs w:val="16"/>
              </w:rPr>
              <w:t>Date</w:t>
            </w:r>
          </w:p>
        </w:tc>
        <w:tc>
          <w:tcPr>
            <w:tcW w:w="4852" w:type="dxa"/>
          </w:tcPr>
          <w:p w:rsidR="00D90C63" w:rsidRPr="00EA68BC" w:rsidRDefault="00D90C63" w:rsidP="002F2A79">
            <w:pPr>
              <w:rPr>
                <w:b/>
                <w:sz w:val="16"/>
                <w:szCs w:val="16"/>
              </w:rPr>
            </w:pPr>
            <w:r w:rsidRPr="00EA68BC">
              <w:rPr>
                <w:b/>
                <w:sz w:val="16"/>
                <w:szCs w:val="16"/>
              </w:rPr>
              <w:t>Evidence</w:t>
            </w:r>
          </w:p>
        </w:tc>
      </w:tr>
      <w:tr w:rsidR="00D90C63" w:rsidTr="002F2A79">
        <w:tc>
          <w:tcPr>
            <w:tcW w:w="2235" w:type="dxa"/>
          </w:tcPr>
          <w:p w:rsidR="00D90C63" w:rsidRPr="00043AE1" w:rsidRDefault="00D90C63" w:rsidP="002F2A79">
            <w:pPr>
              <w:rPr>
                <w:color w:val="FFC000"/>
                <w:sz w:val="16"/>
                <w:szCs w:val="16"/>
              </w:rPr>
            </w:pPr>
            <w:r w:rsidRPr="00043AE1">
              <w:rPr>
                <w:color w:val="FFC000"/>
                <w:sz w:val="16"/>
                <w:szCs w:val="16"/>
              </w:rPr>
              <w:t>Listening and attention</w:t>
            </w:r>
          </w:p>
        </w:tc>
        <w:tc>
          <w:tcPr>
            <w:tcW w:w="708" w:type="dxa"/>
          </w:tcPr>
          <w:p w:rsidR="00D90C63" w:rsidRDefault="00744831" w:rsidP="002F2A79">
            <w:pPr>
              <w:rPr>
                <w:color w:val="FFC000"/>
                <w:sz w:val="16"/>
                <w:szCs w:val="16"/>
              </w:rPr>
            </w:pPr>
            <w:r>
              <w:rPr>
                <w:color w:val="FFC000"/>
                <w:sz w:val="16"/>
                <w:szCs w:val="16"/>
              </w:rPr>
              <w:t>1</w:t>
            </w:r>
          </w:p>
          <w:p w:rsidR="00744831" w:rsidRDefault="00744831" w:rsidP="002F2A79">
            <w:pPr>
              <w:rPr>
                <w:color w:val="FFC000"/>
                <w:sz w:val="16"/>
                <w:szCs w:val="16"/>
              </w:rPr>
            </w:pPr>
          </w:p>
          <w:p w:rsidR="00744831" w:rsidRDefault="00744831" w:rsidP="002F2A79">
            <w:pPr>
              <w:rPr>
                <w:color w:val="FFC000"/>
                <w:sz w:val="16"/>
                <w:szCs w:val="16"/>
              </w:rPr>
            </w:pPr>
            <w:r>
              <w:rPr>
                <w:color w:val="FFC000"/>
                <w:sz w:val="16"/>
                <w:szCs w:val="16"/>
              </w:rPr>
              <w:t>2</w:t>
            </w:r>
          </w:p>
          <w:p w:rsidR="00744831" w:rsidRDefault="00744831" w:rsidP="002F2A79">
            <w:pPr>
              <w:rPr>
                <w:color w:val="FFC000"/>
                <w:sz w:val="16"/>
                <w:szCs w:val="16"/>
              </w:rPr>
            </w:pPr>
            <w:r>
              <w:rPr>
                <w:color w:val="FFC000"/>
                <w:sz w:val="16"/>
                <w:szCs w:val="16"/>
              </w:rPr>
              <w:t>3</w:t>
            </w:r>
          </w:p>
          <w:p w:rsidR="00744831" w:rsidRDefault="00744831" w:rsidP="002F2A79">
            <w:pPr>
              <w:rPr>
                <w:color w:val="FFC000"/>
                <w:sz w:val="16"/>
                <w:szCs w:val="16"/>
              </w:rPr>
            </w:pPr>
          </w:p>
          <w:p w:rsidR="00744831" w:rsidRPr="00043AE1" w:rsidRDefault="00744831" w:rsidP="002F2A79">
            <w:pPr>
              <w:rPr>
                <w:color w:val="FFC000"/>
                <w:sz w:val="16"/>
                <w:szCs w:val="16"/>
              </w:rPr>
            </w:pPr>
            <w:r>
              <w:rPr>
                <w:color w:val="FFC000"/>
                <w:sz w:val="16"/>
                <w:szCs w:val="16"/>
              </w:rPr>
              <w:t>4</w:t>
            </w:r>
          </w:p>
        </w:tc>
        <w:tc>
          <w:tcPr>
            <w:tcW w:w="5561" w:type="dxa"/>
          </w:tcPr>
          <w:p w:rsidR="00744831" w:rsidRPr="00744831" w:rsidRDefault="00744831" w:rsidP="00744831">
            <w:pPr>
              <w:rPr>
                <w:color w:val="FFC000"/>
                <w:sz w:val="16"/>
                <w:szCs w:val="16"/>
              </w:rPr>
            </w:pPr>
            <w:r w:rsidRPr="00744831">
              <w:rPr>
                <w:color w:val="FFC000"/>
                <w:sz w:val="16"/>
                <w:szCs w:val="16"/>
              </w:rPr>
              <w:t>• Moves whole bodies to s</w:t>
            </w:r>
            <w:r>
              <w:rPr>
                <w:color w:val="FFC000"/>
                <w:sz w:val="16"/>
                <w:szCs w:val="16"/>
              </w:rPr>
              <w:t xml:space="preserve">ounds they enjoy, such as music </w:t>
            </w:r>
            <w:r w:rsidRPr="00744831">
              <w:rPr>
                <w:color w:val="FFC000"/>
                <w:sz w:val="16"/>
                <w:szCs w:val="16"/>
              </w:rPr>
              <w:t xml:space="preserve">or a </w:t>
            </w:r>
          </w:p>
          <w:p w:rsidR="00744831" w:rsidRPr="00744831" w:rsidRDefault="00744831" w:rsidP="00744831">
            <w:pPr>
              <w:rPr>
                <w:color w:val="FFC000"/>
                <w:sz w:val="16"/>
                <w:szCs w:val="16"/>
              </w:rPr>
            </w:pPr>
            <w:r w:rsidRPr="00744831">
              <w:rPr>
                <w:color w:val="FFC000"/>
                <w:sz w:val="16"/>
                <w:szCs w:val="16"/>
              </w:rPr>
              <w:t xml:space="preserve">regular beat. </w:t>
            </w:r>
          </w:p>
          <w:p w:rsidR="00744831" w:rsidRPr="00744831" w:rsidRDefault="00744831" w:rsidP="00744831">
            <w:pPr>
              <w:rPr>
                <w:color w:val="FFC000"/>
                <w:sz w:val="16"/>
                <w:szCs w:val="16"/>
              </w:rPr>
            </w:pPr>
            <w:r w:rsidRPr="00744831">
              <w:rPr>
                <w:color w:val="FFC000"/>
                <w:sz w:val="16"/>
                <w:szCs w:val="16"/>
              </w:rPr>
              <w:t xml:space="preserve">• Has a strong exploratory impulse. </w:t>
            </w:r>
          </w:p>
          <w:p w:rsidR="00744831" w:rsidRPr="00744831" w:rsidRDefault="00744831" w:rsidP="00744831">
            <w:pPr>
              <w:rPr>
                <w:color w:val="FFC000"/>
                <w:sz w:val="16"/>
                <w:szCs w:val="16"/>
              </w:rPr>
            </w:pPr>
            <w:r w:rsidRPr="00744831">
              <w:rPr>
                <w:color w:val="FFC000"/>
                <w:sz w:val="16"/>
                <w:szCs w:val="16"/>
              </w:rPr>
              <w:t xml:space="preserve">• Concentrates intently on an object or activity of own choosing </w:t>
            </w:r>
          </w:p>
          <w:p w:rsidR="00744831" w:rsidRPr="00744831" w:rsidRDefault="00744831" w:rsidP="00744831">
            <w:pPr>
              <w:rPr>
                <w:color w:val="FFC000"/>
                <w:sz w:val="16"/>
                <w:szCs w:val="16"/>
              </w:rPr>
            </w:pPr>
            <w:r w:rsidRPr="00744831">
              <w:rPr>
                <w:color w:val="FFC000"/>
                <w:sz w:val="16"/>
                <w:szCs w:val="16"/>
              </w:rPr>
              <w:t xml:space="preserve">for short periods. </w:t>
            </w:r>
          </w:p>
          <w:p w:rsidR="00744831" w:rsidRPr="00744831" w:rsidRDefault="00744831" w:rsidP="00744831">
            <w:pPr>
              <w:rPr>
                <w:color w:val="FFC000"/>
                <w:sz w:val="16"/>
                <w:szCs w:val="16"/>
              </w:rPr>
            </w:pPr>
            <w:r w:rsidRPr="00744831">
              <w:rPr>
                <w:color w:val="FFC000"/>
                <w:sz w:val="16"/>
                <w:szCs w:val="16"/>
              </w:rPr>
              <w:t xml:space="preserve">• Pays attention to dominant stimulus – easily distracted by </w:t>
            </w:r>
          </w:p>
          <w:p w:rsidR="00744831" w:rsidRPr="00744831" w:rsidRDefault="00744831" w:rsidP="00744831">
            <w:pPr>
              <w:rPr>
                <w:color w:val="FFC000"/>
                <w:sz w:val="16"/>
                <w:szCs w:val="16"/>
              </w:rPr>
            </w:pPr>
            <w:r w:rsidRPr="00744831">
              <w:rPr>
                <w:color w:val="FFC000"/>
                <w:sz w:val="16"/>
                <w:szCs w:val="16"/>
              </w:rPr>
              <w:t xml:space="preserve">noises or other people talking. </w:t>
            </w:r>
          </w:p>
          <w:p w:rsidR="00D90C63" w:rsidRPr="00043AE1" w:rsidRDefault="00D90C63" w:rsidP="002F2A79">
            <w:pPr>
              <w:rPr>
                <w:color w:val="FFC000"/>
                <w:sz w:val="16"/>
                <w:szCs w:val="16"/>
              </w:rPr>
            </w:pP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043AE1" w:rsidRDefault="00D90C63" w:rsidP="002F2A79">
            <w:pPr>
              <w:rPr>
                <w:color w:val="FFC000"/>
                <w:sz w:val="16"/>
                <w:szCs w:val="16"/>
              </w:rPr>
            </w:pPr>
            <w:r w:rsidRPr="00043AE1">
              <w:rPr>
                <w:color w:val="FFC000"/>
                <w:sz w:val="16"/>
                <w:szCs w:val="16"/>
              </w:rPr>
              <w:t>Understanding</w:t>
            </w:r>
          </w:p>
        </w:tc>
        <w:tc>
          <w:tcPr>
            <w:tcW w:w="708" w:type="dxa"/>
          </w:tcPr>
          <w:p w:rsidR="00D90C63" w:rsidRDefault="00744831" w:rsidP="002F2A79">
            <w:pPr>
              <w:rPr>
                <w:color w:val="FFC000"/>
                <w:sz w:val="16"/>
                <w:szCs w:val="16"/>
              </w:rPr>
            </w:pPr>
            <w:r>
              <w:rPr>
                <w:color w:val="FFC000"/>
                <w:sz w:val="16"/>
                <w:szCs w:val="16"/>
              </w:rPr>
              <w:t>5</w:t>
            </w:r>
          </w:p>
          <w:p w:rsidR="00744831" w:rsidRDefault="00744831" w:rsidP="002F2A79">
            <w:pPr>
              <w:rPr>
                <w:color w:val="FFC000"/>
                <w:sz w:val="16"/>
                <w:szCs w:val="16"/>
              </w:rPr>
            </w:pPr>
          </w:p>
          <w:p w:rsidR="00744831" w:rsidRDefault="00744831" w:rsidP="002F2A79">
            <w:pPr>
              <w:rPr>
                <w:color w:val="FFC000"/>
                <w:sz w:val="16"/>
                <w:szCs w:val="16"/>
              </w:rPr>
            </w:pPr>
            <w:r>
              <w:rPr>
                <w:color w:val="FFC000"/>
                <w:sz w:val="16"/>
                <w:szCs w:val="16"/>
              </w:rPr>
              <w:t>6</w:t>
            </w:r>
          </w:p>
          <w:p w:rsidR="00744831" w:rsidRDefault="00744831" w:rsidP="002F2A79">
            <w:pPr>
              <w:rPr>
                <w:color w:val="FFC000"/>
                <w:sz w:val="16"/>
                <w:szCs w:val="16"/>
              </w:rPr>
            </w:pPr>
          </w:p>
          <w:p w:rsidR="00744831" w:rsidRDefault="00744831" w:rsidP="002F2A79">
            <w:pPr>
              <w:rPr>
                <w:color w:val="FFC000"/>
                <w:sz w:val="16"/>
                <w:szCs w:val="16"/>
              </w:rPr>
            </w:pPr>
          </w:p>
          <w:p w:rsidR="00744831" w:rsidRPr="00043AE1" w:rsidRDefault="00744831" w:rsidP="002F2A79">
            <w:pPr>
              <w:rPr>
                <w:color w:val="FFC000"/>
                <w:sz w:val="16"/>
                <w:szCs w:val="16"/>
              </w:rPr>
            </w:pPr>
            <w:r>
              <w:rPr>
                <w:color w:val="FFC000"/>
                <w:sz w:val="16"/>
                <w:szCs w:val="16"/>
              </w:rPr>
              <w:t>7</w:t>
            </w:r>
          </w:p>
        </w:tc>
        <w:tc>
          <w:tcPr>
            <w:tcW w:w="5561" w:type="dxa"/>
          </w:tcPr>
          <w:p w:rsidR="00744831" w:rsidRPr="00744831" w:rsidRDefault="00744831" w:rsidP="00744831">
            <w:pPr>
              <w:rPr>
                <w:color w:val="FFC000"/>
                <w:sz w:val="16"/>
                <w:szCs w:val="16"/>
              </w:rPr>
            </w:pPr>
            <w:r w:rsidRPr="00744831">
              <w:rPr>
                <w:color w:val="FFC000"/>
                <w:sz w:val="16"/>
                <w:szCs w:val="16"/>
              </w:rPr>
              <w:t xml:space="preserve">•Developing the ability to follow others’ body language, </w:t>
            </w:r>
          </w:p>
          <w:p w:rsidR="00744831" w:rsidRPr="00744831" w:rsidRDefault="00744831" w:rsidP="00744831">
            <w:pPr>
              <w:rPr>
                <w:color w:val="FFC000"/>
                <w:sz w:val="16"/>
                <w:szCs w:val="16"/>
              </w:rPr>
            </w:pPr>
            <w:r w:rsidRPr="00744831">
              <w:rPr>
                <w:color w:val="FFC000"/>
                <w:sz w:val="16"/>
                <w:szCs w:val="16"/>
              </w:rPr>
              <w:t xml:space="preserve">including pointing and gesture. </w:t>
            </w:r>
          </w:p>
          <w:p w:rsidR="00744831" w:rsidRPr="00744831" w:rsidRDefault="00744831" w:rsidP="00744831">
            <w:pPr>
              <w:rPr>
                <w:color w:val="FFC000"/>
                <w:sz w:val="16"/>
                <w:szCs w:val="16"/>
              </w:rPr>
            </w:pPr>
            <w:r w:rsidRPr="00744831">
              <w:rPr>
                <w:color w:val="FFC000"/>
                <w:sz w:val="16"/>
                <w:szCs w:val="16"/>
              </w:rPr>
              <w:t xml:space="preserve">•Responds to the different things said when in a familiar </w:t>
            </w:r>
          </w:p>
          <w:p w:rsidR="00744831" w:rsidRPr="00744831" w:rsidRDefault="00744831" w:rsidP="00744831">
            <w:pPr>
              <w:rPr>
                <w:color w:val="FFC000"/>
                <w:sz w:val="16"/>
                <w:szCs w:val="16"/>
              </w:rPr>
            </w:pPr>
            <w:r w:rsidRPr="00744831">
              <w:rPr>
                <w:color w:val="FFC000"/>
                <w:sz w:val="16"/>
                <w:szCs w:val="16"/>
              </w:rPr>
              <w:t xml:space="preserve">context with a special person (e.g. ‘Where’s Mummy?’, </w:t>
            </w:r>
          </w:p>
          <w:p w:rsidR="00744831" w:rsidRPr="00744831" w:rsidRDefault="00744831" w:rsidP="00744831">
            <w:pPr>
              <w:rPr>
                <w:color w:val="FFC000"/>
                <w:sz w:val="16"/>
                <w:szCs w:val="16"/>
              </w:rPr>
            </w:pPr>
            <w:r w:rsidRPr="00744831">
              <w:rPr>
                <w:color w:val="FFC000"/>
                <w:sz w:val="16"/>
                <w:szCs w:val="16"/>
              </w:rPr>
              <w:t xml:space="preserve">‘Where’s your nose?’). </w:t>
            </w:r>
          </w:p>
          <w:p w:rsidR="00744831" w:rsidRPr="00744831" w:rsidRDefault="00744831" w:rsidP="00744831">
            <w:pPr>
              <w:rPr>
                <w:color w:val="FFC000"/>
                <w:sz w:val="16"/>
                <w:szCs w:val="16"/>
              </w:rPr>
            </w:pPr>
            <w:r w:rsidRPr="00744831">
              <w:rPr>
                <w:color w:val="FFC000"/>
                <w:sz w:val="16"/>
                <w:szCs w:val="16"/>
              </w:rPr>
              <w:t xml:space="preserve">•Understanding of single words in context is developing, e.g. </w:t>
            </w:r>
          </w:p>
          <w:p w:rsidR="00D90C63" w:rsidRDefault="00744831" w:rsidP="002F2A79">
            <w:pPr>
              <w:rPr>
                <w:color w:val="FFC000"/>
                <w:sz w:val="16"/>
                <w:szCs w:val="16"/>
              </w:rPr>
            </w:pPr>
            <w:r w:rsidRPr="00744831">
              <w:rPr>
                <w:color w:val="FFC000"/>
                <w:sz w:val="16"/>
                <w:szCs w:val="16"/>
              </w:rPr>
              <w:t>‘cup’, ‘milk’, ‘daddy’.</w:t>
            </w:r>
          </w:p>
          <w:p w:rsidR="00744831" w:rsidRDefault="00744831" w:rsidP="002F2A79">
            <w:pPr>
              <w:rPr>
                <w:color w:val="FFC000"/>
                <w:sz w:val="16"/>
                <w:szCs w:val="16"/>
              </w:rPr>
            </w:pPr>
          </w:p>
          <w:p w:rsidR="00744831" w:rsidRDefault="00744831" w:rsidP="002F2A79">
            <w:pPr>
              <w:rPr>
                <w:color w:val="FFC000"/>
                <w:sz w:val="16"/>
                <w:szCs w:val="16"/>
              </w:rPr>
            </w:pPr>
          </w:p>
          <w:p w:rsidR="00744831" w:rsidRDefault="00744831" w:rsidP="002F2A79">
            <w:pPr>
              <w:rPr>
                <w:color w:val="FFC000"/>
                <w:sz w:val="16"/>
                <w:szCs w:val="16"/>
              </w:rPr>
            </w:pPr>
          </w:p>
          <w:p w:rsidR="00744831" w:rsidRPr="00043AE1" w:rsidRDefault="00744831" w:rsidP="002F2A79">
            <w:pPr>
              <w:rPr>
                <w:color w:val="FFC000"/>
                <w:sz w:val="16"/>
                <w:szCs w:val="16"/>
              </w:rPr>
            </w:pP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043AE1" w:rsidRDefault="00D90C63" w:rsidP="002F2A79">
            <w:pPr>
              <w:rPr>
                <w:color w:val="FFC000"/>
                <w:sz w:val="16"/>
                <w:szCs w:val="16"/>
              </w:rPr>
            </w:pPr>
            <w:r w:rsidRPr="00043AE1">
              <w:rPr>
                <w:color w:val="FFC000"/>
                <w:sz w:val="16"/>
                <w:szCs w:val="16"/>
              </w:rPr>
              <w:lastRenderedPageBreak/>
              <w:t>Speaking</w:t>
            </w:r>
          </w:p>
        </w:tc>
        <w:tc>
          <w:tcPr>
            <w:tcW w:w="708" w:type="dxa"/>
          </w:tcPr>
          <w:p w:rsidR="00D90C63" w:rsidRDefault="00744831" w:rsidP="002F2A79">
            <w:pPr>
              <w:rPr>
                <w:color w:val="FFC000"/>
                <w:sz w:val="16"/>
                <w:szCs w:val="16"/>
              </w:rPr>
            </w:pPr>
            <w:r>
              <w:rPr>
                <w:color w:val="FFC000"/>
                <w:sz w:val="16"/>
                <w:szCs w:val="16"/>
              </w:rPr>
              <w:t>8</w:t>
            </w:r>
          </w:p>
          <w:p w:rsidR="00744831" w:rsidRDefault="00744831" w:rsidP="002F2A79">
            <w:pPr>
              <w:rPr>
                <w:color w:val="FFC000"/>
                <w:sz w:val="16"/>
                <w:szCs w:val="16"/>
              </w:rPr>
            </w:pPr>
            <w:r>
              <w:rPr>
                <w:color w:val="FFC000"/>
                <w:sz w:val="16"/>
                <w:szCs w:val="16"/>
              </w:rPr>
              <w:t>9</w:t>
            </w:r>
          </w:p>
          <w:p w:rsidR="00744831" w:rsidRDefault="00744831" w:rsidP="002F2A79">
            <w:pPr>
              <w:rPr>
                <w:color w:val="FFC000"/>
                <w:sz w:val="16"/>
                <w:szCs w:val="16"/>
              </w:rPr>
            </w:pPr>
            <w:r>
              <w:rPr>
                <w:color w:val="FFC000"/>
                <w:sz w:val="16"/>
                <w:szCs w:val="16"/>
              </w:rPr>
              <w:t>10</w:t>
            </w:r>
          </w:p>
          <w:p w:rsidR="00744831" w:rsidRDefault="00744831" w:rsidP="002F2A79">
            <w:pPr>
              <w:rPr>
                <w:color w:val="FFC000"/>
                <w:sz w:val="16"/>
                <w:szCs w:val="16"/>
              </w:rPr>
            </w:pPr>
            <w:r>
              <w:rPr>
                <w:color w:val="FFC000"/>
                <w:sz w:val="16"/>
                <w:szCs w:val="16"/>
              </w:rPr>
              <w:t>11</w:t>
            </w:r>
          </w:p>
          <w:p w:rsidR="00744831" w:rsidRDefault="00744831" w:rsidP="002F2A79">
            <w:pPr>
              <w:rPr>
                <w:color w:val="FFC000"/>
                <w:sz w:val="16"/>
                <w:szCs w:val="16"/>
              </w:rPr>
            </w:pPr>
          </w:p>
          <w:p w:rsidR="00744831" w:rsidRDefault="00744831" w:rsidP="002F2A79">
            <w:pPr>
              <w:rPr>
                <w:color w:val="FFC000"/>
                <w:sz w:val="16"/>
                <w:szCs w:val="16"/>
              </w:rPr>
            </w:pPr>
          </w:p>
          <w:p w:rsidR="00744831" w:rsidRDefault="00744831" w:rsidP="002F2A79">
            <w:pPr>
              <w:rPr>
                <w:color w:val="FFC000"/>
                <w:sz w:val="16"/>
                <w:szCs w:val="16"/>
              </w:rPr>
            </w:pPr>
            <w:r>
              <w:rPr>
                <w:color w:val="FFC000"/>
                <w:sz w:val="16"/>
                <w:szCs w:val="16"/>
              </w:rPr>
              <w:t>12</w:t>
            </w:r>
          </w:p>
          <w:p w:rsidR="00744831" w:rsidRDefault="00744831" w:rsidP="002F2A79">
            <w:pPr>
              <w:rPr>
                <w:color w:val="FFC000"/>
                <w:sz w:val="16"/>
                <w:szCs w:val="16"/>
              </w:rPr>
            </w:pPr>
          </w:p>
          <w:p w:rsidR="00744831" w:rsidRPr="00043AE1" w:rsidRDefault="00744831" w:rsidP="002F2A79">
            <w:pPr>
              <w:rPr>
                <w:color w:val="FFC000"/>
                <w:sz w:val="16"/>
                <w:szCs w:val="16"/>
              </w:rPr>
            </w:pPr>
            <w:r>
              <w:rPr>
                <w:color w:val="FFC000"/>
                <w:sz w:val="16"/>
                <w:szCs w:val="16"/>
              </w:rPr>
              <w:t>13</w:t>
            </w:r>
          </w:p>
        </w:tc>
        <w:tc>
          <w:tcPr>
            <w:tcW w:w="5561" w:type="dxa"/>
          </w:tcPr>
          <w:p w:rsidR="00744831" w:rsidRPr="00744831" w:rsidRDefault="00744831" w:rsidP="00744831">
            <w:pPr>
              <w:rPr>
                <w:color w:val="FFC000"/>
                <w:sz w:val="16"/>
                <w:szCs w:val="16"/>
              </w:rPr>
            </w:pPr>
            <w:r w:rsidRPr="00744831">
              <w:rPr>
                <w:color w:val="FFC000"/>
                <w:sz w:val="16"/>
                <w:szCs w:val="16"/>
              </w:rPr>
              <w:t>•Uses sounds in play, e.g. ‘</w:t>
            </w:r>
            <w:proofErr w:type="spellStart"/>
            <w:r w:rsidRPr="00744831">
              <w:rPr>
                <w:color w:val="FFC000"/>
                <w:sz w:val="16"/>
                <w:szCs w:val="16"/>
              </w:rPr>
              <w:t>brrrm</w:t>
            </w:r>
            <w:proofErr w:type="spellEnd"/>
            <w:r w:rsidRPr="00744831">
              <w:rPr>
                <w:color w:val="FFC000"/>
                <w:sz w:val="16"/>
                <w:szCs w:val="16"/>
              </w:rPr>
              <w:t xml:space="preserve">’ for toy car. </w:t>
            </w:r>
          </w:p>
          <w:p w:rsidR="00744831" w:rsidRPr="00744831" w:rsidRDefault="00744831" w:rsidP="00744831">
            <w:pPr>
              <w:rPr>
                <w:color w:val="FFC000"/>
                <w:sz w:val="16"/>
                <w:szCs w:val="16"/>
              </w:rPr>
            </w:pPr>
            <w:r w:rsidRPr="00744831">
              <w:rPr>
                <w:color w:val="FFC000"/>
                <w:sz w:val="16"/>
                <w:szCs w:val="16"/>
              </w:rPr>
              <w:t xml:space="preserve">•Uses single words. </w:t>
            </w:r>
          </w:p>
          <w:p w:rsidR="00744831" w:rsidRPr="00744831" w:rsidRDefault="00744831" w:rsidP="00744831">
            <w:pPr>
              <w:rPr>
                <w:color w:val="FFC000"/>
                <w:sz w:val="16"/>
                <w:szCs w:val="16"/>
              </w:rPr>
            </w:pPr>
            <w:r w:rsidRPr="00744831">
              <w:rPr>
                <w:color w:val="FFC000"/>
                <w:sz w:val="16"/>
                <w:szCs w:val="16"/>
              </w:rPr>
              <w:t xml:space="preserve">•Frequently imitates words and sounds. </w:t>
            </w:r>
          </w:p>
          <w:p w:rsidR="00744831" w:rsidRPr="00744831" w:rsidRDefault="00744831" w:rsidP="00744831">
            <w:pPr>
              <w:rPr>
                <w:color w:val="FFC000"/>
                <w:sz w:val="16"/>
                <w:szCs w:val="16"/>
              </w:rPr>
            </w:pPr>
            <w:r w:rsidRPr="00744831">
              <w:rPr>
                <w:color w:val="FFC000"/>
                <w:sz w:val="16"/>
                <w:szCs w:val="16"/>
              </w:rPr>
              <w:t xml:space="preserve">•Enjoys babbling and increasingly experiments with using </w:t>
            </w:r>
          </w:p>
          <w:p w:rsidR="00744831" w:rsidRPr="00744831" w:rsidRDefault="00744831" w:rsidP="00744831">
            <w:pPr>
              <w:rPr>
                <w:color w:val="FFC000"/>
                <w:sz w:val="16"/>
                <w:szCs w:val="16"/>
              </w:rPr>
            </w:pPr>
            <w:r w:rsidRPr="00744831">
              <w:rPr>
                <w:color w:val="FFC000"/>
                <w:sz w:val="16"/>
                <w:szCs w:val="16"/>
              </w:rPr>
              <w:t xml:space="preserve">sounds and words to communicate for a range of purposes </w:t>
            </w:r>
          </w:p>
          <w:p w:rsidR="00744831" w:rsidRPr="00744831" w:rsidRDefault="00744831" w:rsidP="00744831">
            <w:pPr>
              <w:rPr>
                <w:color w:val="FFC000"/>
                <w:sz w:val="16"/>
                <w:szCs w:val="16"/>
              </w:rPr>
            </w:pPr>
            <w:r w:rsidRPr="00744831">
              <w:rPr>
                <w:color w:val="FFC000"/>
                <w:sz w:val="16"/>
                <w:szCs w:val="16"/>
              </w:rPr>
              <w:t>(</w:t>
            </w:r>
            <w:proofErr w:type="gramStart"/>
            <w:r w:rsidRPr="00744831">
              <w:rPr>
                <w:color w:val="FFC000"/>
                <w:sz w:val="16"/>
                <w:szCs w:val="16"/>
              </w:rPr>
              <w:t>e.g</w:t>
            </w:r>
            <w:proofErr w:type="gramEnd"/>
            <w:r w:rsidRPr="00744831">
              <w:rPr>
                <w:color w:val="FFC000"/>
                <w:sz w:val="16"/>
                <w:szCs w:val="16"/>
              </w:rPr>
              <w:t xml:space="preserve">. teddy, more, no, bye-bye.) </w:t>
            </w:r>
          </w:p>
          <w:p w:rsidR="00744831" w:rsidRPr="00744831" w:rsidRDefault="00744831" w:rsidP="00744831">
            <w:pPr>
              <w:rPr>
                <w:color w:val="FFC000"/>
                <w:sz w:val="16"/>
                <w:szCs w:val="16"/>
              </w:rPr>
            </w:pPr>
            <w:r w:rsidRPr="00744831">
              <w:rPr>
                <w:color w:val="FFC000"/>
                <w:sz w:val="16"/>
                <w:szCs w:val="16"/>
              </w:rPr>
              <w:t xml:space="preserve">•Uses pointing with eye gaze to make requests, and to share </w:t>
            </w:r>
          </w:p>
          <w:p w:rsidR="00744831" w:rsidRPr="00744831" w:rsidRDefault="00744831" w:rsidP="00744831">
            <w:pPr>
              <w:rPr>
                <w:color w:val="FFC000"/>
                <w:sz w:val="16"/>
                <w:szCs w:val="16"/>
              </w:rPr>
            </w:pPr>
            <w:proofErr w:type="gramStart"/>
            <w:r w:rsidRPr="00744831">
              <w:rPr>
                <w:color w:val="FFC000"/>
                <w:sz w:val="16"/>
                <w:szCs w:val="16"/>
              </w:rPr>
              <w:t>an</w:t>
            </w:r>
            <w:proofErr w:type="gramEnd"/>
            <w:r w:rsidRPr="00744831">
              <w:rPr>
                <w:color w:val="FFC000"/>
                <w:sz w:val="16"/>
                <w:szCs w:val="16"/>
              </w:rPr>
              <w:t xml:space="preserve"> interest. </w:t>
            </w:r>
          </w:p>
          <w:p w:rsidR="00D90C63" w:rsidRPr="00744831" w:rsidRDefault="00744831" w:rsidP="002F2A79">
            <w:pPr>
              <w:rPr>
                <w:color w:val="FFC000"/>
                <w:sz w:val="16"/>
                <w:szCs w:val="16"/>
              </w:rPr>
            </w:pPr>
            <w:r w:rsidRPr="00744831">
              <w:rPr>
                <w:color w:val="FFC000"/>
                <w:sz w:val="16"/>
                <w:szCs w:val="16"/>
              </w:rPr>
              <w:t xml:space="preserve">•Creates personal words as they begin to develop language. </w:t>
            </w:r>
          </w:p>
        </w:tc>
        <w:tc>
          <w:tcPr>
            <w:tcW w:w="818" w:type="dxa"/>
          </w:tcPr>
          <w:p w:rsidR="00D90C63" w:rsidRDefault="00D90C63" w:rsidP="002F2A79"/>
        </w:tc>
        <w:tc>
          <w:tcPr>
            <w:tcW w:w="4852" w:type="dxa"/>
          </w:tcPr>
          <w:p w:rsidR="00D90C63" w:rsidRDefault="00D90C63" w:rsidP="002F2A79"/>
        </w:tc>
      </w:tr>
      <w:tr w:rsidR="00D90C63" w:rsidTr="002F2A79">
        <w:tc>
          <w:tcPr>
            <w:tcW w:w="8504" w:type="dxa"/>
            <w:gridSpan w:val="3"/>
          </w:tcPr>
          <w:p w:rsidR="00D90C63" w:rsidRPr="00043AE1" w:rsidRDefault="00D90C63" w:rsidP="002F2A79">
            <w:pPr>
              <w:rPr>
                <w:b/>
                <w:color w:val="0070C0"/>
                <w:sz w:val="16"/>
                <w:szCs w:val="16"/>
              </w:rPr>
            </w:pPr>
            <w:r w:rsidRPr="00043AE1">
              <w:rPr>
                <w:b/>
                <w:color w:val="0070C0"/>
                <w:sz w:val="16"/>
                <w:szCs w:val="16"/>
              </w:rPr>
              <w:t>Physical Development</w:t>
            </w:r>
          </w:p>
        </w:tc>
        <w:tc>
          <w:tcPr>
            <w:tcW w:w="818" w:type="dxa"/>
          </w:tcPr>
          <w:p w:rsidR="00D90C63" w:rsidRPr="00EA68BC" w:rsidRDefault="00D90C63" w:rsidP="002F2A79">
            <w:pPr>
              <w:rPr>
                <w:b/>
                <w:sz w:val="16"/>
                <w:szCs w:val="16"/>
              </w:rPr>
            </w:pPr>
            <w:r w:rsidRPr="00EA68BC">
              <w:rPr>
                <w:b/>
                <w:sz w:val="16"/>
                <w:szCs w:val="16"/>
              </w:rPr>
              <w:t>Date</w:t>
            </w:r>
          </w:p>
        </w:tc>
        <w:tc>
          <w:tcPr>
            <w:tcW w:w="4852" w:type="dxa"/>
          </w:tcPr>
          <w:p w:rsidR="00D90C63" w:rsidRPr="00EA68BC" w:rsidRDefault="00D90C63" w:rsidP="002F2A79">
            <w:pPr>
              <w:rPr>
                <w:b/>
                <w:sz w:val="16"/>
                <w:szCs w:val="16"/>
              </w:rPr>
            </w:pPr>
            <w:r w:rsidRPr="00EA68BC">
              <w:rPr>
                <w:b/>
                <w:sz w:val="16"/>
                <w:szCs w:val="16"/>
              </w:rPr>
              <w:t>Evidence</w:t>
            </w:r>
          </w:p>
        </w:tc>
      </w:tr>
      <w:tr w:rsidR="00D90C63" w:rsidTr="002F2A79">
        <w:tc>
          <w:tcPr>
            <w:tcW w:w="2235" w:type="dxa"/>
          </w:tcPr>
          <w:p w:rsidR="00D90C63" w:rsidRPr="00043AE1" w:rsidRDefault="00D90C63" w:rsidP="002F2A79">
            <w:pPr>
              <w:rPr>
                <w:color w:val="0070C0"/>
                <w:sz w:val="16"/>
                <w:szCs w:val="16"/>
              </w:rPr>
            </w:pPr>
            <w:r w:rsidRPr="00043AE1">
              <w:rPr>
                <w:color w:val="0070C0"/>
                <w:sz w:val="16"/>
                <w:szCs w:val="16"/>
              </w:rPr>
              <w:t>Moving and Handling</w:t>
            </w:r>
          </w:p>
        </w:tc>
        <w:tc>
          <w:tcPr>
            <w:tcW w:w="708" w:type="dxa"/>
          </w:tcPr>
          <w:p w:rsidR="00D90C63" w:rsidRDefault="00744831" w:rsidP="002F2A79">
            <w:pPr>
              <w:rPr>
                <w:color w:val="0070C0"/>
                <w:sz w:val="16"/>
                <w:szCs w:val="16"/>
              </w:rPr>
            </w:pPr>
            <w:r>
              <w:rPr>
                <w:color w:val="0070C0"/>
                <w:sz w:val="16"/>
                <w:szCs w:val="16"/>
              </w:rPr>
              <w:t>1</w:t>
            </w:r>
          </w:p>
          <w:p w:rsidR="00744831" w:rsidRDefault="00744831" w:rsidP="002F2A79">
            <w:pPr>
              <w:rPr>
                <w:color w:val="0070C0"/>
                <w:sz w:val="16"/>
                <w:szCs w:val="16"/>
              </w:rPr>
            </w:pPr>
            <w:r>
              <w:rPr>
                <w:color w:val="0070C0"/>
                <w:sz w:val="16"/>
                <w:szCs w:val="16"/>
              </w:rPr>
              <w:t>2</w:t>
            </w:r>
          </w:p>
          <w:p w:rsidR="00744831" w:rsidRDefault="00744831" w:rsidP="002F2A79">
            <w:pPr>
              <w:rPr>
                <w:color w:val="0070C0"/>
                <w:sz w:val="16"/>
                <w:szCs w:val="16"/>
              </w:rPr>
            </w:pPr>
            <w:r>
              <w:rPr>
                <w:color w:val="0070C0"/>
                <w:sz w:val="16"/>
                <w:szCs w:val="16"/>
              </w:rPr>
              <w:t>3</w:t>
            </w:r>
          </w:p>
          <w:p w:rsidR="00744831" w:rsidRDefault="00744831" w:rsidP="002F2A79">
            <w:pPr>
              <w:rPr>
                <w:color w:val="0070C0"/>
                <w:sz w:val="16"/>
                <w:szCs w:val="16"/>
              </w:rPr>
            </w:pPr>
          </w:p>
          <w:p w:rsidR="00744831" w:rsidRDefault="00744831" w:rsidP="002F2A79">
            <w:pPr>
              <w:rPr>
                <w:color w:val="0070C0"/>
                <w:sz w:val="16"/>
                <w:szCs w:val="16"/>
              </w:rPr>
            </w:pPr>
            <w:r>
              <w:rPr>
                <w:color w:val="0070C0"/>
                <w:sz w:val="16"/>
                <w:szCs w:val="16"/>
              </w:rPr>
              <w:t>4</w:t>
            </w:r>
          </w:p>
          <w:p w:rsidR="00744831" w:rsidRDefault="00744831" w:rsidP="002F2A79">
            <w:pPr>
              <w:rPr>
                <w:color w:val="0070C0"/>
                <w:sz w:val="16"/>
                <w:szCs w:val="16"/>
              </w:rPr>
            </w:pPr>
            <w:r>
              <w:rPr>
                <w:color w:val="0070C0"/>
                <w:sz w:val="16"/>
                <w:szCs w:val="16"/>
              </w:rPr>
              <w:t>5</w:t>
            </w:r>
          </w:p>
          <w:p w:rsidR="00744831" w:rsidRDefault="00744831" w:rsidP="002F2A79">
            <w:pPr>
              <w:rPr>
                <w:color w:val="0070C0"/>
                <w:sz w:val="16"/>
                <w:szCs w:val="16"/>
              </w:rPr>
            </w:pPr>
          </w:p>
          <w:p w:rsidR="00744831" w:rsidRDefault="00744831" w:rsidP="002F2A79">
            <w:pPr>
              <w:rPr>
                <w:color w:val="0070C0"/>
                <w:sz w:val="16"/>
                <w:szCs w:val="16"/>
              </w:rPr>
            </w:pPr>
            <w:r>
              <w:rPr>
                <w:color w:val="0070C0"/>
                <w:sz w:val="16"/>
                <w:szCs w:val="16"/>
              </w:rPr>
              <w:t>6</w:t>
            </w:r>
          </w:p>
          <w:p w:rsidR="00744831" w:rsidRDefault="00744831" w:rsidP="002F2A79">
            <w:pPr>
              <w:rPr>
                <w:color w:val="0070C0"/>
                <w:sz w:val="16"/>
                <w:szCs w:val="16"/>
              </w:rPr>
            </w:pPr>
            <w:r>
              <w:rPr>
                <w:color w:val="0070C0"/>
                <w:sz w:val="16"/>
                <w:szCs w:val="16"/>
              </w:rPr>
              <w:t>7</w:t>
            </w:r>
          </w:p>
          <w:p w:rsidR="00744831" w:rsidRDefault="00744831" w:rsidP="002F2A79">
            <w:pPr>
              <w:rPr>
                <w:color w:val="0070C0"/>
                <w:sz w:val="16"/>
                <w:szCs w:val="16"/>
              </w:rPr>
            </w:pPr>
            <w:r>
              <w:rPr>
                <w:color w:val="0070C0"/>
                <w:sz w:val="16"/>
                <w:szCs w:val="16"/>
              </w:rPr>
              <w:t>8</w:t>
            </w:r>
          </w:p>
          <w:p w:rsidR="00744831" w:rsidRDefault="00744831" w:rsidP="002F2A79">
            <w:pPr>
              <w:rPr>
                <w:color w:val="0070C0"/>
                <w:sz w:val="16"/>
                <w:szCs w:val="16"/>
              </w:rPr>
            </w:pPr>
          </w:p>
          <w:p w:rsidR="00744831" w:rsidRDefault="00744831" w:rsidP="002F2A79">
            <w:pPr>
              <w:rPr>
                <w:color w:val="0070C0"/>
                <w:sz w:val="16"/>
                <w:szCs w:val="16"/>
              </w:rPr>
            </w:pPr>
            <w:r>
              <w:rPr>
                <w:color w:val="0070C0"/>
                <w:sz w:val="16"/>
                <w:szCs w:val="16"/>
              </w:rPr>
              <w:t>9</w:t>
            </w:r>
          </w:p>
          <w:p w:rsidR="00744831" w:rsidRDefault="00744831" w:rsidP="002F2A79">
            <w:pPr>
              <w:rPr>
                <w:color w:val="0070C0"/>
                <w:sz w:val="16"/>
                <w:szCs w:val="16"/>
              </w:rPr>
            </w:pPr>
            <w:r>
              <w:rPr>
                <w:color w:val="0070C0"/>
                <w:sz w:val="16"/>
                <w:szCs w:val="16"/>
              </w:rPr>
              <w:t>10</w:t>
            </w:r>
          </w:p>
          <w:p w:rsidR="00744831" w:rsidRDefault="00744831" w:rsidP="002F2A79">
            <w:pPr>
              <w:rPr>
                <w:color w:val="0070C0"/>
                <w:sz w:val="16"/>
                <w:szCs w:val="16"/>
              </w:rPr>
            </w:pPr>
          </w:p>
          <w:p w:rsidR="00744831" w:rsidRPr="00043AE1" w:rsidRDefault="00744831" w:rsidP="002F2A79">
            <w:pPr>
              <w:rPr>
                <w:color w:val="0070C0"/>
                <w:sz w:val="16"/>
                <w:szCs w:val="16"/>
              </w:rPr>
            </w:pPr>
            <w:r>
              <w:rPr>
                <w:color w:val="0070C0"/>
                <w:sz w:val="16"/>
                <w:szCs w:val="16"/>
              </w:rPr>
              <w:t>11</w:t>
            </w:r>
          </w:p>
        </w:tc>
        <w:tc>
          <w:tcPr>
            <w:tcW w:w="5561" w:type="dxa"/>
          </w:tcPr>
          <w:p w:rsidR="00744831" w:rsidRPr="00744831" w:rsidRDefault="00744831" w:rsidP="00744831">
            <w:pPr>
              <w:rPr>
                <w:color w:val="0070C0"/>
                <w:sz w:val="16"/>
                <w:szCs w:val="16"/>
              </w:rPr>
            </w:pPr>
            <w:r w:rsidRPr="00744831">
              <w:rPr>
                <w:color w:val="0070C0"/>
                <w:sz w:val="16"/>
                <w:szCs w:val="16"/>
              </w:rPr>
              <w:t xml:space="preserve">•Sits unsupported on the floor. </w:t>
            </w:r>
          </w:p>
          <w:p w:rsidR="00744831" w:rsidRPr="00744831" w:rsidRDefault="00744831" w:rsidP="00744831">
            <w:pPr>
              <w:rPr>
                <w:color w:val="0070C0"/>
                <w:sz w:val="16"/>
                <w:szCs w:val="16"/>
              </w:rPr>
            </w:pPr>
            <w:r w:rsidRPr="00744831">
              <w:rPr>
                <w:color w:val="0070C0"/>
                <w:sz w:val="16"/>
                <w:szCs w:val="16"/>
              </w:rPr>
              <w:t xml:space="preserve">•When sitting, can lean forward to pick up small toys. </w:t>
            </w:r>
          </w:p>
          <w:p w:rsidR="00744831" w:rsidRPr="00744831" w:rsidRDefault="00744831" w:rsidP="00744831">
            <w:pPr>
              <w:rPr>
                <w:color w:val="0070C0"/>
                <w:sz w:val="16"/>
                <w:szCs w:val="16"/>
              </w:rPr>
            </w:pPr>
            <w:r w:rsidRPr="00744831">
              <w:rPr>
                <w:color w:val="0070C0"/>
                <w:sz w:val="16"/>
                <w:szCs w:val="16"/>
              </w:rPr>
              <w:t xml:space="preserve">•Pulls to standing, holding on to furniture or person for </w:t>
            </w:r>
          </w:p>
          <w:p w:rsidR="00744831" w:rsidRPr="00744831" w:rsidRDefault="00744831" w:rsidP="00744831">
            <w:pPr>
              <w:rPr>
                <w:color w:val="0070C0"/>
                <w:sz w:val="16"/>
                <w:szCs w:val="16"/>
              </w:rPr>
            </w:pPr>
            <w:proofErr w:type="gramStart"/>
            <w:r w:rsidRPr="00744831">
              <w:rPr>
                <w:color w:val="0070C0"/>
                <w:sz w:val="16"/>
                <w:szCs w:val="16"/>
              </w:rPr>
              <w:t>support</w:t>
            </w:r>
            <w:proofErr w:type="gramEnd"/>
            <w:r w:rsidRPr="00744831">
              <w:rPr>
                <w:color w:val="0070C0"/>
                <w:sz w:val="16"/>
                <w:szCs w:val="16"/>
              </w:rPr>
              <w:t xml:space="preserve">. </w:t>
            </w:r>
          </w:p>
          <w:p w:rsidR="00744831" w:rsidRPr="00744831" w:rsidRDefault="00744831" w:rsidP="00744831">
            <w:pPr>
              <w:rPr>
                <w:color w:val="0070C0"/>
                <w:sz w:val="16"/>
                <w:szCs w:val="16"/>
              </w:rPr>
            </w:pPr>
            <w:r w:rsidRPr="00744831">
              <w:rPr>
                <w:color w:val="0070C0"/>
                <w:sz w:val="16"/>
                <w:szCs w:val="16"/>
              </w:rPr>
              <w:t xml:space="preserve">•Crawls, bottom shuffles or rolls continuously to move around. </w:t>
            </w:r>
          </w:p>
          <w:p w:rsidR="00744831" w:rsidRPr="00744831" w:rsidRDefault="00744831" w:rsidP="00744831">
            <w:pPr>
              <w:rPr>
                <w:color w:val="0070C0"/>
                <w:sz w:val="16"/>
                <w:szCs w:val="16"/>
              </w:rPr>
            </w:pPr>
            <w:r w:rsidRPr="00744831">
              <w:rPr>
                <w:color w:val="0070C0"/>
                <w:sz w:val="16"/>
                <w:szCs w:val="16"/>
              </w:rPr>
              <w:t xml:space="preserve">•Walks around furniture lifting one foot and stepping sideways </w:t>
            </w:r>
          </w:p>
          <w:p w:rsidR="00744831" w:rsidRPr="00744831" w:rsidRDefault="00744831" w:rsidP="00744831">
            <w:pPr>
              <w:rPr>
                <w:color w:val="0070C0"/>
                <w:sz w:val="16"/>
                <w:szCs w:val="16"/>
              </w:rPr>
            </w:pPr>
            <w:r w:rsidRPr="00744831">
              <w:rPr>
                <w:color w:val="0070C0"/>
                <w:sz w:val="16"/>
                <w:szCs w:val="16"/>
              </w:rPr>
              <w:t>(</w:t>
            </w:r>
            <w:proofErr w:type="gramStart"/>
            <w:r w:rsidRPr="00744831">
              <w:rPr>
                <w:color w:val="0070C0"/>
                <w:sz w:val="16"/>
                <w:szCs w:val="16"/>
              </w:rPr>
              <w:t>cruising</w:t>
            </w:r>
            <w:proofErr w:type="gramEnd"/>
            <w:r w:rsidRPr="00744831">
              <w:rPr>
                <w:color w:val="0070C0"/>
                <w:sz w:val="16"/>
                <w:szCs w:val="16"/>
              </w:rPr>
              <w:t xml:space="preserve">), and walks with one or both hands held by adult. </w:t>
            </w:r>
          </w:p>
          <w:p w:rsidR="00744831" w:rsidRPr="00744831" w:rsidRDefault="00744831" w:rsidP="00744831">
            <w:pPr>
              <w:rPr>
                <w:color w:val="0070C0"/>
                <w:sz w:val="16"/>
                <w:szCs w:val="16"/>
              </w:rPr>
            </w:pPr>
            <w:r w:rsidRPr="00744831">
              <w:rPr>
                <w:color w:val="0070C0"/>
                <w:sz w:val="16"/>
                <w:szCs w:val="16"/>
              </w:rPr>
              <w:t xml:space="preserve">•Takes first few steps independently. </w:t>
            </w:r>
          </w:p>
          <w:p w:rsidR="00744831" w:rsidRPr="00744831" w:rsidRDefault="00744831" w:rsidP="00744831">
            <w:pPr>
              <w:rPr>
                <w:color w:val="0070C0"/>
                <w:sz w:val="16"/>
                <w:szCs w:val="16"/>
              </w:rPr>
            </w:pPr>
            <w:r w:rsidRPr="00744831">
              <w:rPr>
                <w:color w:val="0070C0"/>
                <w:sz w:val="16"/>
                <w:szCs w:val="16"/>
              </w:rPr>
              <w:t xml:space="preserve">•Passes toys from one hand to the other. </w:t>
            </w:r>
          </w:p>
          <w:p w:rsidR="00744831" w:rsidRPr="00744831" w:rsidRDefault="00744831" w:rsidP="00744831">
            <w:pPr>
              <w:rPr>
                <w:color w:val="0070C0"/>
                <w:sz w:val="16"/>
                <w:szCs w:val="16"/>
              </w:rPr>
            </w:pPr>
            <w:r w:rsidRPr="00744831">
              <w:rPr>
                <w:color w:val="0070C0"/>
                <w:sz w:val="16"/>
                <w:szCs w:val="16"/>
              </w:rPr>
              <w:t xml:space="preserve">•Holds an object in each hand and brings them together in the </w:t>
            </w:r>
          </w:p>
          <w:p w:rsidR="00744831" w:rsidRPr="00744831" w:rsidRDefault="00744831" w:rsidP="00744831">
            <w:pPr>
              <w:rPr>
                <w:color w:val="0070C0"/>
                <w:sz w:val="16"/>
                <w:szCs w:val="16"/>
              </w:rPr>
            </w:pPr>
            <w:proofErr w:type="gramStart"/>
            <w:r w:rsidRPr="00744831">
              <w:rPr>
                <w:color w:val="0070C0"/>
                <w:sz w:val="16"/>
                <w:szCs w:val="16"/>
              </w:rPr>
              <w:t>middle</w:t>
            </w:r>
            <w:proofErr w:type="gramEnd"/>
            <w:r w:rsidRPr="00744831">
              <w:rPr>
                <w:color w:val="0070C0"/>
                <w:sz w:val="16"/>
                <w:szCs w:val="16"/>
              </w:rPr>
              <w:t xml:space="preserve">, e.g. holds two blocks and bangs them together. </w:t>
            </w:r>
          </w:p>
          <w:p w:rsidR="00744831" w:rsidRPr="00744831" w:rsidRDefault="00744831" w:rsidP="00744831">
            <w:pPr>
              <w:rPr>
                <w:color w:val="0070C0"/>
                <w:sz w:val="16"/>
                <w:szCs w:val="16"/>
              </w:rPr>
            </w:pPr>
            <w:r w:rsidRPr="00744831">
              <w:rPr>
                <w:color w:val="0070C0"/>
                <w:sz w:val="16"/>
                <w:szCs w:val="16"/>
              </w:rPr>
              <w:t xml:space="preserve">•Picks up small objects between thumb and fingers. </w:t>
            </w:r>
          </w:p>
          <w:p w:rsidR="00744831" w:rsidRPr="00744831" w:rsidRDefault="00744831" w:rsidP="00744831">
            <w:pPr>
              <w:rPr>
                <w:color w:val="0070C0"/>
                <w:sz w:val="16"/>
                <w:szCs w:val="16"/>
              </w:rPr>
            </w:pPr>
            <w:r w:rsidRPr="00744831">
              <w:rPr>
                <w:color w:val="0070C0"/>
                <w:sz w:val="16"/>
                <w:szCs w:val="16"/>
              </w:rPr>
              <w:t xml:space="preserve">•Enjoys the sensory experience of making marks in damp </w:t>
            </w:r>
          </w:p>
          <w:p w:rsidR="00744831" w:rsidRPr="00744831" w:rsidRDefault="00744831" w:rsidP="00744831">
            <w:pPr>
              <w:rPr>
                <w:color w:val="0070C0"/>
                <w:sz w:val="16"/>
                <w:szCs w:val="16"/>
              </w:rPr>
            </w:pPr>
            <w:proofErr w:type="gramStart"/>
            <w:r w:rsidRPr="00744831">
              <w:rPr>
                <w:color w:val="0070C0"/>
                <w:sz w:val="16"/>
                <w:szCs w:val="16"/>
              </w:rPr>
              <w:t>sand</w:t>
            </w:r>
            <w:proofErr w:type="gramEnd"/>
            <w:r w:rsidRPr="00744831">
              <w:rPr>
                <w:color w:val="0070C0"/>
                <w:sz w:val="16"/>
                <w:szCs w:val="16"/>
              </w:rPr>
              <w:t xml:space="preserve">, paste or paint. </w:t>
            </w:r>
          </w:p>
          <w:p w:rsidR="00744831" w:rsidRPr="00744831" w:rsidRDefault="00744831" w:rsidP="00744831">
            <w:pPr>
              <w:rPr>
                <w:color w:val="0070C0"/>
                <w:sz w:val="16"/>
                <w:szCs w:val="16"/>
              </w:rPr>
            </w:pPr>
            <w:r w:rsidRPr="00744831">
              <w:rPr>
                <w:color w:val="0070C0"/>
                <w:sz w:val="16"/>
                <w:szCs w:val="16"/>
              </w:rPr>
              <w:t xml:space="preserve">•Holds pen or crayon using a whole hand (palmar) grasp and </w:t>
            </w:r>
          </w:p>
          <w:p w:rsidR="00D90C63" w:rsidRPr="00744831" w:rsidRDefault="00744831" w:rsidP="002F2A79">
            <w:pPr>
              <w:rPr>
                <w:color w:val="FFC000"/>
                <w:sz w:val="16"/>
                <w:szCs w:val="16"/>
              </w:rPr>
            </w:pPr>
            <w:proofErr w:type="gramStart"/>
            <w:r w:rsidRPr="00744831">
              <w:rPr>
                <w:color w:val="0070C0"/>
                <w:sz w:val="16"/>
                <w:szCs w:val="16"/>
              </w:rPr>
              <w:t>makes</w:t>
            </w:r>
            <w:proofErr w:type="gramEnd"/>
            <w:r w:rsidRPr="00744831">
              <w:rPr>
                <w:color w:val="0070C0"/>
                <w:sz w:val="16"/>
                <w:szCs w:val="16"/>
              </w:rPr>
              <w:t xml:space="preserve"> random marks with different strokes.</w:t>
            </w: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043AE1" w:rsidRDefault="00D90C63" w:rsidP="002F2A79">
            <w:pPr>
              <w:rPr>
                <w:color w:val="0070C0"/>
                <w:sz w:val="16"/>
                <w:szCs w:val="16"/>
              </w:rPr>
            </w:pPr>
            <w:r w:rsidRPr="00043AE1">
              <w:rPr>
                <w:color w:val="0070C0"/>
                <w:sz w:val="16"/>
                <w:szCs w:val="16"/>
              </w:rPr>
              <w:t>Health and self-care</w:t>
            </w:r>
          </w:p>
        </w:tc>
        <w:tc>
          <w:tcPr>
            <w:tcW w:w="708" w:type="dxa"/>
          </w:tcPr>
          <w:p w:rsidR="00D90C63" w:rsidRDefault="00744831" w:rsidP="002F2A79">
            <w:pPr>
              <w:rPr>
                <w:color w:val="0070C0"/>
                <w:sz w:val="16"/>
                <w:szCs w:val="16"/>
              </w:rPr>
            </w:pPr>
            <w:r>
              <w:rPr>
                <w:color w:val="0070C0"/>
                <w:sz w:val="16"/>
                <w:szCs w:val="16"/>
              </w:rPr>
              <w:t>12</w:t>
            </w:r>
          </w:p>
          <w:p w:rsidR="00744831" w:rsidRDefault="00744831" w:rsidP="002F2A79">
            <w:pPr>
              <w:rPr>
                <w:color w:val="0070C0"/>
                <w:sz w:val="16"/>
                <w:szCs w:val="16"/>
              </w:rPr>
            </w:pPr>
            <w:r>
              <w:rPr>
                <w:color w:val="0070C0"/>
                <w:sz w:val="16"/>
                <w:szCs w:val="16"/>
              </w:rPr>
              <w:t>13</w:t>
            </w:r>
          </w:p>
          <w:p w:rsidR="00744831" w:rsidRDefault="00744831" w:rsidP="002F2A79">
            <w:pPr>
              <w:rPr>
                <w:color w:val="0070C0"/>
                <w:sz w:val="16"/>
                <w:szCs w:val="16"/>
              </w:rPr>
            </w:pPr>
            <w:r>
              <w:rPr>
                <w:color w:val="0070C0"/>
                <w:sz w:val="16"/>
                <w:szCs w:val="16"/>
              </w:rPr>
              <w:t>14</w:t>
            </w:r>
          </w:p>
          <w:p w:rsidR="00744831" w:rsidRDefault="00744831" w:rsidP="002F2A79">
            <w:pPr>
              <w:rPr>
                <w:color w:val="0070C0"/>
                <w:sz w:val="16"/>
                <w:szCs w:val="16"/>
              </w:rPr>
            </w:pPr>
            <w:r>
              <w:rPr>
                <w:color w:val="0070C0"/>
                <w:sz w:val="16"/>
                <w:szCs w:val="16"/>
              </w:rPr>
              <w:t>15</w:t>
            </w:r>
          </w:p>
          <w:p w:rsidR="00744831" w:rsidRDefault="00744831" w:rsidP="002F2A79">
            <w:pPr>
              <w:rPr>
                <w:color w:val="0070C0"/>
                <w:sz w:val="16"/>
                <w:szCs w:val="16"/>
              </w:rPr>
            </w:pPr>
          </w:p>
          <w:p w:rsidR="00744831" w:rsidRDefault="00744831" w:rsidP="002F2A79">
            <w:pPr>
              <w:rPr>
                <w:color w:val="0070C0"/>
                <w:sz w:val="16"/>
                <w:szCs w:val="16"/>
              </w:rPr>
            </w:pPr>
            <w:r>
              <w:rPr>
                <w:color w:val="0070C0"/>
                <w:sz w:val="16"/>
                <w:szCs w:val="16"/>
              </w:rPr>
              <w:t>16</w:t>
            </w:r>
          </w:p>
          <w:p w:rsidR="00744831" w:rsidRDefault="00744831" w:rsidP="002F2A79">
            <w:pPr>
              <w:rPr>
                <w:color w:val="0070C0"/>
                <w:sz w:val="16"/>
                <w:szCs w:val="16"/>
              </w:rPr>
            </w:pPr>
          </w:p>
          <w:p w:rsidR="00744831" w:rsidRPr="00043AE1" w:rsidRDefault="00744831" w:rsidP="002F2A79">
            <w:pPr>
              <w:rPr>
                <w:color w:val="0070C0"/>
                <w:sz w:val="16"/>
                <w:szCs w:val="16"/>
              </w:rPr>
            </w:pPr>
            <w:r>
              <w:rPr>
                <w:color w:val="0070C0"/>
                <w:sz w:val="16"/>
                <w:szCs w:val="16"/>
              </w:rPr>
              <w:t>17</w:t>
            </w:r>
          </w:p>
        </w:tc>
        <w:tc>
          <w:tcPr>
            <w:tcW w:w="5561" w:type="dxa"/>
          </w:tcPr>
          <w:p w:rsidR="00744831" w:rsidRPr="00744831" w:rsidRDefault="00744831" w:rsidP="00744831">
            <w:pPr>
              <w:rPr>
                <w:color w:val="0070C0"/>
                <w:sz w:val="16"/>
                <w:szCs w:val="16"/>
              </w:rPr>
            </w:pPr>
            <w:r w:rsidRPr="00744831">
              <w:rPr>
                <w:color w:val="0070C0"/>
                <w:sz w:val="16"/>
                <w:szCs w:val="16"/>
              </w:rPr>
              <w:t xml:space="preserve">•Opens mouth for spoon. </w:t>
            </w:r>
          </w:p>
          <w:p w:rsidR="00744831" w:rsidRPr="00744831" w:rsidRDefault="00744831" w:rsidP="00744831">
            <w:pPr>
              <w:rPr>
                <w:color w:val="0070C0"/>
                <w:sz w:val="16"/>
                <w:szCs w:val="16"/>
              </w:rPr>
            </w:pPr>
            <w:r w:rsidRPr="00744831">
              <w:rPr>
                <w:color w:val="0070C0"/>
                <w:sz w:val="16"/>
                <w:szCs w:val="16"/>
              </w:rPr>
              <w:t xml:space="preserve">•Holds own bottle or cup. </w:t>
            </w:r>
          </w:p>
          <w:p w:rsidR="00744831" w:rsidRPr="00744831" w:rsidRDefault="00744831" w:rsidP="00744831">
            <w:pPr>
              <w:rPr>
                <w:color w:val="0070C0"/>
                <w:sz w:val="16"/>
                <w:szCs w:val="16"/>
              </w:rPr>
            </w:pPr>
            <w:r w:rsidRPr="00744831">
              <w:rPr>
                <w:color w:val="0070C0"/>
                <w:sz w:val="16"/>
                <w:szCs w:val="16"/>
              </w:rPr>
              <w:t xml:space="preserve">•Grasps finger foods and brings them to mouth. </w:t>
            </w:r>
          </w:p>
          <w:p w:rsidR="00744831" w:rsidRPr="00744831" w:rsidRDefault="00744831" w:rsidP="00744831">
            <w:pPr>
              <w:rPr>
                <w:color w:val="0070C0"/>
                <w:sz w:val="16"/>
                <w:szCs w:val="16"/>
              </w:rPr>
            </w:pPr>
            <w:r w:rsidRPr="00744831">
              <w:rPr>
                <w:color w:val="0070C0"/>
                <w:sz w:val="16"/>
                <w:szCs w:val="16"/>
              </w:rPr>
              <w:t xml:space="preserve">•Attempts to use spoon: can guide towards mouth but food </w:t>
            </w:r>
          </w:p>
          <w:p w:rsidR="00744831" w:rsidRPr="00744831" w:rsidRDefault="00744831" w:rsidP="00744831">
            <w:pPr>
              <w:rPr>
                <w:color w:val="0070C0"/>
                <w:sz w:val="16"/>
                <w:szCs w:val="16"/>
              </w:rPr>
            </w:pPr>
            <w:proofErr w:type="gramStart"/>
            <w:r w:rsidRPr="00744831">
              <w:rPr>
                <w:color w:val="0070C0"/>
                <w:sz w:val="16"/>
                <w:szCs w:val="16"/>
              </w:rPr>
              <w:t>often</w:t>
            </w:r>
            <w:proofErr w:type="gramEnd"/>
            <w:r w:rsidRPr="00744831">
              <w:rPr>
                <w:color w:val="0070C0"/>
                <w:sz w:val="16"/>
                <w:szCs w:val="16"/>
              </w:rPr>
              <w:t xml:space="preserve"> falls off. </w:t>
            </w:r>
          </w:p>
          <w:p w:rsidR="00744831" w:rsidRPr="00744831" w:rsidRDefault="00744831" w:rsidP="00744831">
            <w:pPr>
              <w:rPr>
                <w:color w:val="0070C0"/>
                <w:sz w:val="16"/>
                <w:szCs w:val="16"/>
              </w:rPr>
            </w:pPr>
            <w:r w:rsidRPr="00744831">
              <w:rPr>
                <w:color w:val="0070C0"/>
                <w:sz w:val="16"/>
                <w:szCs w:val="16"/>
              </w:rPr>
              <w:t xml:space="preserve">•Can actively cooperate with nappy changing (lies still, helps </w:t>
            </w:r>
          </w:p>
          <w:p w:rsidR="00744831" w:rsidRPr="00744831" w:rsidRDefault="00744831" w:rsidP="00744831">
            <w:pPr>
              <w:rPr>
                <w:color w:val="0070C0"/>
                <w:sz w:val="16"/>
                <w:szCs w:val="16"/>
              </w:rPr>
            </w:pPr>
            <w:proofErr w:type="gramStart"/>
            <w:r w:rsidRPr="00744831">
              <w:rPr>
                <w:color w:val="0070C0"/>
                <w:sz w:val="16"/>
                <w:szCs w:val="16"/>
              </w:rPr>
              <w:t>hold</w:t>
            </w:r>
            <w:proofErr w:type="gramEnd"/>
            <w:r w:rsidRPr="00744831">
              <w:rPr>
                <w:color w:val="0070C0"/>
                <w:sz w:val="16"/>
                <w:szCs w:val="16"/>
              </w:rPr>
              <w:t xml:space="preserve"> legs up). </w:t>
            </w:r>
          </w:p>
          <w:p w:rsidR="00D90C63" w:rsidRPr="00043AE1" w:rsidRDefault="00744831" w:rsidP="002F2A79">
            <w:pPr>
              <w:rPr>
                <w:color w:val="0070C0"/>
                <w:sz w:val="16"/>
                <w:szCs w:val="16"/>
              </w:rPr>
            </w:pPr>
            <w:r w:rsidRPr="00744831">
              <w:rPr>
                <w:color w:val="0070C0"/>
                <w:sz w:val="16"/>
                <w:szCs w:val="16"/>
              </w:rPr>
              <w:t xml:space="preserve">•Starts to communicate urination, bowel movement. </w:t>
            </w:r>
          </w:p>
        </w:tc>
        <w:tc>
          <w:tcPr>
            <w:tcW w:w="818" w:type="dxa"/>
          </w:tcPr>
          <w:p w:rsidR="00D90C63" w:rsidRDefault="00D90C63" w:rsidP="002F2A79"/>
        </w:tc>
        <w:tc>
          <w:tcPr>
            <w:tcW w:w="4852" w:type="dxa"/>
          </w:tcPr>
          <w:p w:rsidR="00D90C63" w:rsidRDefault="00D90C63" w:rsidP="002F2A79"/>
        </w:tc>
      </w:tr>
      <w:tr w:rsidR="00D90C63" w:rsidTr="002F2A79">
        <w:tc>
          <w:tcPr>
            <w:tcW w:w="8504" w:type="dxa"/>
            <w:gridSpan w:val="3"/>
          </w:tcPr>
          <w:p w:rsidR="00D90C63" w:rsidRPr="00043AE1" w:rsidRDefault="00D90C63" w:rsidP="002F2A79">
            <w:pPr>
              <w:rPr>
                <w:b/>
                <w:color w:val="FFC000"/>
                <w:sz w:val="16"/>
                <w:szCs w:val="16"/>
              </w:rPr>
            </w:pPr>
            <w:r w:rsidRPr="00043AE1">
              <w:rPr>
                <w:b/>
                <w:color w:val="FFC000"/>
                <w:sz w:val="16"/>
                <w:szCs w:val="16"/>
              </w:rPr>
              <w:t>Literacy</w:t>
            </w:r>
          </w:p>
        </w:tc>
        <w:tc>
          <w:tcPr>
            <w:tcW w:w="818" w:type="dxa"/>
          </w:tcPr>
          <w:p w:rsidR="00D90C63" w:rsidRPr="00EA68BC" w:rsidRDefault="00D90C63" w:rsidP="002F2A79">
            <w:pPr>
              <w:rPr>
                <w:b/>
                <w:sz w:val="16"/>
                <w:szCs w:val="16"/>
              </w:rPr>
            </w:pPr>
            <w:r>
              <w:rPr>
                <w:b/>
                <w:sz w:val="16"/>
                <w:szCs w:val="16"/>
              </w:rPr>
              <w:t>Date</w:t>
            </w:r>
          </w:p>
        </w:tc>
        <w:tc>
          <w:tcPr>
            <w:tcW w:w="4852" w:type="dxa"/>
          </w:tcPr>
          <w:p w:rsidR="00D90C63" w:rsidRPr="00EA68BC" w:rsidRDefault="00D90C63" w:rsidP="002F2A79">
            <w:pPr>
              <w:rPr>
                <w:b/>
                <w:sz w:val="16"/>
                <w:szCs w:val="16"/>
              </w:rPr>
            </w:pPr>
            <w:r>
              <w:rPr>
                <w:b/>
                <w:sz w:val="16"/>
                <w:szCs w:val="16"/>
              </w:rPr>
              <w:t>Evidence</w:t>
            </w:r>
          </w:p>
        </w:tc>
      </w:tr>
      <w:tr w:rsidR="00D90C63" w:rsidTr="002F2A79">
        <w:tc>
          <w:tcPr>
            <w:tcW w:w="2235" w:type="dxa"/>
          </w:tcPr>
          <w:p w:rsidR="00D90C63" w:rsidRPr="00043AE1" w:rsidRDefault="00D90C63" w:rsidP="002F2A79">
            <w:pPr>
              <w:rPr>
                <w:color w:val="FFC000"/>
                <w:sz w:val="16"/>
                <w:szCs w:val="16"/>
              </w:rPr>
            </w:pPr>
            <w:r w:rsidRPr="00043AE1">
              <w:rPr>
                <w:color w:val="FFC000"/>
                <w:sz w:val="16"/>
                <w:szCs w:val="16"/>
              </w:rPr>
              <w:t>Reading</w:t>
            </w:r>
          </w:p>
        </w:tc>
        <w:tc>
          <w:tcPr>
            <w:tcW w:w="708" w:type="dxa"/>
          </w:tcPr>
          <w:p w:rsidR="00D90C63" w:rsidRPr="00043AE1" w:rsidRDefault="00744831" w:rsidP="002F2A79">
            <w:pPr>
              <w:rPr>
                <w:color w:val="FFC000"/>
                <w:sz w:val="16"/>
                <w:szCs w:val="16"/>
              </w:rPr>
            </w:pPr>
            <w:r>
              <w:rPr>
                <w:color w:val="FFC000"/>
                <w:sz w:val="16"/>
                <w:szCs w:val="16"/>
              </w:rPr>
              <w:t>1</w:t>
            </w:r>
          </w:p>
        </w:tc>
        <w:tc>
          <w:tcPr>
            <w:tcW w:w="5561" w:type="dxa"/>
          </w:tcPr>
          <w:p w:rsidR="00D90C63" w:rsidRPr="00043AE1" w:rsidRDefault="00744831" w:rsidP="002F2A79">
            <w:pPr>
              <w:rPr>
                <w:color w:val="FFC000"/>
                <w:sz w:val="16"/>
                <w:szCs w:val="16"/>
              </w:rPr>
            </w:pPr>
            <w:r w:rsidRPr="00744831">
              <w:rPr>
                <w:color w:val="FFC000"/>
                <w:sz w:val="16"/>
                <w:szCs w:val="16"/>
              </w:rPr>
              <w:t xml:space="preserve">•Handles books and printed material with interest. </w:t>
            </w: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043AE1" w:rsidRDefault="00D90C63" w:rsidP="002F2A79">
            <w:pPr>
              <w:rPr>
                <w:color w:val="FFC000"/>
                <w:sz w:val="16"/>
                <w:szCs w:val="16"/>
              </w:rPr>
            </w:pPr>
            <w:r w:rsidRPr="00043AE1">
              <w:rPr>
                <w:color w:val="FFC000"/>
                <w:sz w:val="16"/>
                <w:szCs w:val="16"/>
              </w:rPr>
              <w:t>Writing</w:t>
            </w:r>
          </w:p>
        </w:tc>
        <w:tc>
          <w:tcPr>
            <w:tcW w:w="708" w:type="dxa"/>
          </w:tcPr>
          <w:p w:rsidR="00D90C63" w:rsidRPr="00043AE1" w:rsidRDefault="00D90C63" w:rsidP="002F2A79">
            <w:pPr>
              <w:rPr>
                <w:color w:val="FFC000"/>
                <w:sz w:val="16"/>
                <w:szCs w:val="16"/>
              </w:rPr>
            </w:pPr>
          </w:p>
        </w:tc>
        <w:tc>
          <w:tcPr>
            <w:tcW w:w="5561" w:type="dxa"/>
          </w:tcPr>
          <w:p w:rsidR="00744831" w:rsidRPr="00043AE1" w:rsidRDefault="00744831" w:rsidP="00744831">
            <w:pPr>
              <w:rPr>
                <w:color w:val="FFC000"/>
                <w:sz w:val="16"/>
                <w:szCs w:val="16"/>
              </w:rPr>
            </w:pPr>
            <w:r w:rsidRPr="00043AE1">
              <w:rPr>
                <w:color w:val="FFC000"/>
                <w:sz w:val="16"/>
                <w:szCs w:val="16"/>
              </w:rPr>
              <w:t xml:space="preserve">Children’s later writing is based on skills and understandings which they develop as babies and toddlers. Before they can write, they need to learn to use spoken language to communicate. Later they learn to write down the words they </w:t>
            </w:r>
          </w:p>
          <w:p w:rsidR="00744831" w:rsidRPr="00043AE1" w:rsidRDefault="00744831" w:rsidP="00744831">
            <w:pPr>
              <w:rPr>
                <w:color w:val="FFC000"/>
                <w:sz w:val="16"/>
                <w:szCs w:val="16"/>
              </w:rPr>
            </w:pPr>
            <w:proofErr w:type="gramStart"/>
            <w:r w:rsidRPr="00043AE1">
              <w:rPr>
                <w:color w:val="FFC000"/>
                <w:sz w:val="16"/>
                <w:szCs w:val="16"/>
              </w:rPr>
              <w:t>can</w:t>
            </w:r>
            <w:proofErr w:type="gramEnd"/>
            <w:r w:rsidRPr="00043AE1">
              <w:rPr>
                <w:color w:val="FFC000"/>
                <w:sz w:val="16"/>
                <w:szCs w:val="16"/>
              </w:rPr>
              <w:t xml:space="preserve"> say. (See the roots of Writing in Communication and </w:t>
            </w:r>
          </w:p>
          <w:p w:rsidR="00744831" w:rsidRPr="00043AE1" w:rsidRDefault="00744831" w:rsidP="00744831">
            <w:pPr>
              <w:rPr>
                <w:color w:val="FFC000"/>
                <w:sz w:val="16"/>
                <w:szCs w:val="16"/>
              </w:rPr>
            </w:pPr>
            <w:proofErr w:type="gramStart"/>
            <w:r w:rsidRPr="00043AE1">
              <w:rPr>
                <w:color w:val="FFC000"/>
                <w:sz w:val="16"/>
                <w:szCs w:val="16"/>
              </w:rPr>
              <w:t>language</w:t>
            </w:r>
            <w:proofErr w:type="gramEnd"/>
            <w:r w:rsidRPr="00043AE1">
              <w:rPr>
                <w:color w:val="FFC000"/>
                <w:sz w:val="16"/>
                <w:szCs w:val="16"/>
              </w:rPr>
              <w:t xml:space="preserve">). </w:t>
            </w:r>
          </w:p>
          <w:p w:rsidR="00D90C63" w:rsidRPr="00043AE1" w:rsidRDefault="00744831" w:rsidP="00744831">
            <w:pPr>
              <w:rPr>
                <w:color w:val="FFC000"/>
                <w:sz w:val="16"/>
                <w:szCs w:val="16"/>
              </w:rPr>
            </w:pPr>
            <w:r w:rsidRPr="00043AE1">
              <w:rPr>
                <w:color w:val="FFC000"/>
                <w:sz w:val="16"/>
                <w:szCs w:val="16"/>
              </w:rPr>
              <w:t xml:space="preserve">Early mark-making is not the same as </w:t>
            </w:r>
            <w:proofErr w:type="spellStart"/>
            <w:r w:rsidRPr="00043AE1">
              <w:rPr>
                <w:color w:val="FFC000"/>
                <w:sz w:val="16"/>
                <w:szCs w:val="16"/>
              </w:rPr>
              <w:t>writing.It</w:t>
            </w:r>
            <w:proofErr w:type="spellEnd"/>
            <w:r w:rsidRPr="00043AE1">
              <w:rPr>
                <w:color w:val="FFC000"/>
                <w:sz w:val="16"/>
                <w:szCs w:val="16"/>
              </w:rPr>
              <w:t xml:space="preserve"> is a sensory and physical experience for babies and toddlers, which they do not yet connect to forming symbols which can communicate meaning.(See roots of mark-making and handwriting in Playing and exploring and Physical Development).</w:t>
            </w:r>
          </w:p>
        </w:tc>
        <w:tc>
          <w:tcPr>
            <w:tcW w:w="818" w:type="dxa"/>
          </w:tcPr>
          <w:p w:rsidR="00D90C63" w:rsidRDefault="00D90C63" w:rsidP="002F2A79"/>
        </w:tc>
        <w:tc>
          <w:tcPr>
            <w:tcW w:w="4852" w:type="dxa"/>
          </w:tcPr>
          <w:p w:rsidR="00D90C63" w:rsidRDefault="00D90C63" w:rsidP="002F2A79"/>
        </w:tc>
      </w:tr>
      <w:tr w:rsidR="00D90C63" w:rsidTr="002F2A79">
        <w:tc>
          <w:tcPr>
            <w:tcW w:w="8504" w:type="dxa"/>
            <w:gridSpan w:val="3"/>
          </w:tcPr>
          <w:p w:rsidR="00D90C63" w:rsidRPr="00043AE1" w:rsidRDefault="00D90C63" w:rsidP="002F2A79">
            <w:pPr>
              <w:rPr>
                <w:b/>
                <w:color w:val="FF6600"/>
                <w:sz w:val="16"/>
                <w:szCs w:val="16"/>
              </w:rPr>
            </w:pPr>
            <w:r w:rsidRPr="00043AE1">
              <w:rPr>
                <w:b/>
                <w:color w:val="FF6600"/>
                <w:sz w:val="16"/>
                <w:szCs w:val="16"/>
              </w:rPr>
              <w:lastRenderedPageBreak/>
              <w:t>Mathematics</w:t>
            </w:r>
          </w:p>
        </w:tc>
        <w:tc>
          <w:tcPr>
            <w:tcW w:w="818" w:type="dxa"/>
          </w:tcPr>
          <w:p w:rsidR="00D90C63" w:rsidRPr="00EA68BC" w:rsidRDefault="00D90C63" w:rsidP="002F2A79">
            <w:pPr>
              <w:rPr>
                <w:b/>
                <w:sz w:val="16"/>
                <w:szCs w:val="16"/>
              </w:rPr>
            </w:pPr>
            <w:r>
              <w:rPr>
                <w:b/>
                <w:sz w:val="16"/>
                <w:szCs w:val="16"/>
              </w:rPr>
              <w:t>Date</w:t>
            </w:r>
          </w:p>
        </w:tc>
        <w:tc>
          <w:tcPr>
            <w:tcW w:w="4852" w:type="dxa"/>
          </w:tcPr>
          <w:p w:rsidR="00D90C63" w:rsidRPr="00EA68BC" w:rsidRDefault="00D90C63" w:rsidP="002F2A79">
            <w:pPr>
              <w:rPr>
                <w:b/>
                <w:sz w:val="16"/>
                <w:szCs w:val="16"/>
              </w:rPr>
            </w:pPr>
            <w:r>
              <w:rPr>
                <w:b/>
                <w:sz w:val="16"/>
                <w:szCs w:val="16"/>
              </w:rPr>
              <w:t>Evidence</w:t>
            </w:r>
          </w:p>
        </w:tc>
      </w:tr>
      <w:tr w:rsidR="00D90C63" w:rsidTr="002F2A79">
        <w:tc>
          <w:tcPr>
            <w:tcW w:w="2235" w:type="dxa"/>
          </w:tcPr>
          <w:p w:rsidR="00D90C63" w:rsidRPr="00043AE1" w:rsidRDefault="00D90C63" w:rsidP="002F2A79">
            <w:pPr>
              <w:rPr>
                <w:color w:val="FF6600"/>
                <w:sz w:val="16"/>
                <w:szCs w:val="16"/>
              </w:rPr>
            </w:pPr>
            <w:r w:rsidRPr="00043AE1">
              <w:rPr>
                <w:color w:val="FF6600"/>
                <w:sz w:val="16"/>
                <w:szCs w:val="16"/>
              </w:rPr>
              <w:t>Numbers</w:t>
            </w:r>
          </w:p>
        </w:tc>
        <w:tc>
          <w:tcPr>
            <w:tcW w:w="708" w:type="dxa"/>
          </w:tcPr>
          <w:p w:rsidR="00D90C63" w:rsidRDefault="00744831" w:rsidP="002F2A79">
            <w:pPr>
              <w:rPr>
                <w:color w:val="FF6600"/>
                <w:sz w:val="16"/>
                <w:szCs w:val="16"/>
              </w:rPr>
            </w:pPr>
            <w:r>
              <w:rPr>
                <w:color w:val="FF6600"/>
                <w:sz w:val="16"/>
                <w:szCs w:val="16"/>
              </w:rPr>
              <w:t>1</w:t>
            </w:r>
          </w:p>
          <w:p w:rsidR="00744831" w:rsidRDefault="00744831" w:rsidP="002F2A79">
            <w:pPr>
              <w:rPr>
                <w:color w:val="FF6600"/>
                <w:sz w:val="16"/>
                <w:szCs w:val="16"/>
              </w:rPr>
            </w:pPr>
          </w:p>
          <w:p w:rsidR="00744831" w:rsidRDefault="00744831" w:rsidP="002F2A79">
            <w:pPr>
              <w:rPr>
                <w:color w:val="FF6600"/>
                <w:sz w:val="16"/>
                <w:szCs w:val="16"/>
              </w:rPr>
            </w:pPr>
          </w:p>
          <w:p w:rsidR="00744831" w:rsidRPr="00043AE1" w:rsidRDefault="00744831" w:rsidP="002F2A79">
            <w:pPr>
              <w:rPr>
                <w:color w:val="FF6600"/>
                <w:sz w:val="16"/>
                <w:szCs w:val="16"/>
              </w:rPr>
            </w:pPr>
            <w:r>
              <w:rPr>
                <w:color w:val="FF6600"/>
                <w:sz w:val="16"/>
                <w:szCs w:val="16"/>
              </w:rPr>
              <w:t>2</w:t>
            </w:r>
          </w:p>
        </w:tc>
        <w:tc>
          <w:tcPr>
            <w:tcW w:w="5561" w:type="dxa"/>
          </w:tcPr>
          <w:p w:rsidR="00744831" w:rsidRPr="00744831" w:rsidRDefault="00744831" w:rsidP="00744831">
            <w:pPr>
              <w:rPr>
                <w:color w:val="FF6600"/>
                <w:sz w:val="16"/>
                <w:szCs w:val="16"/>
              </w:rPr>
            </w:pPr>
            <w:r w:rsidRPr="00744831">
              <w:rPr>
                <w:color w:val="FF6600"/>
                <w:sz w:val="16"/>
                <w:szCs w:val="16"/>
              </w:rPr>
              <w:t xml:space="preserve">•Develops an awareness of number names through their </w:t>
            </w:r>
          </w:p>
          <w:p w:rsidR="00744831" w:rsidRPr="00744831" w:rsidRDefault="00744831" w:rsidP="00744831">
            <w:pPr>
              <w:rPr>
                <w:color w:val="FF6600"/>
                <w:sz w:val="16"/>
                <w:szCs w:val="16"/>
              </w:rPr>
            </w:pPr>
            <w:r w:rsidRPr="00744831">
              <w:rPr>
                <w:color w:val="FF6600"/>
                <w:sz w:val="16"/>
                <w:szCs w:val="16"/>
              </w:rPr>
              <w:t xml:space="preserve">enjoyment of action rhymes and songs that relate to their </w:t>
            </w:r>
          </w:p>
          <w:p w:rsidR="00744831" w:rsidRPr="00744831" w:rsidRDefault="00744831" w:rsidP="00744831">
            <w:pPr>
              <w:rPr>
                <w:color w:val="FF6600"/>
                <w:sz w:val="16"/>
                <w:szCs w:val="16"/>
              </w:rPr>
            </w:pPr>
            <w:proofErr w:type="gramStart"/>
            <w:r w:rsidRPr="00744831">
              <w:rPr>
                <w:color w:val="FF6600"/>
                <w:sz w:val="16"/>
                <w:szCs w:val="16"/>
              </w:rPr>
              <w:t>experience</w:t>
            </w:r>
            <w:proofErr w:type="gramEnd"/>
            <w:r w:rsidRPr="00744831">
              <w:rPr>
                <w:color w:val="FF6600"/>
                <w:sz w:val="16"/>
                <w:szCs w:val="16"/>
              </w:rPr>
              <w:t xml:space="preserve"> of numbers. </w:t>
            </w:r>
          </w:p>
          <w:p w:rsidR="00744831" w:rsidRPr="00744831" w:rsidRDefault="00744831" w:rsidP="00744831">
            <w:pPr>
              <w:rPr>
                <w:color w:val="FF6600"/>
                <w:sz w:val="16"/>
                <w:szCs w:val="16"/>
              </w:rPr>
            </w:pPr>
            <w:r w:rsidRPr="00744831">
              <w:rPr>
                <w:color w:val="FF6600"/>
                <w:sz w:val="16"/>
                <w:szCs w:val="16"/>
              </w:rPr>
              <w:t xml:space="preserve">•Has some understanding that things exist, even when out of </w:t>
            </w:r>
          </w:p>
          <w:p w:rsidR="00D90C63" w:rsidRPr="00043AE1" w:rsidRDefault="00744831" w:rsidP="002F2A79">
            <w:pPr>
              <w:rPr>
                <w:color w:val="FF6600"/>
                <w:sz w:val="16"/>
                <w:szCs w:val="16"/>
              </w:rPr>
            </w:pPr>
            <w:proofErr w:type="gramStart"/>
            <w:r w:rsidRPr="00744831">
              <w:rPr>
                <w:color w:val="FF6600"/>
                <w:sz w:val="16"/>
                <w:szCs w:val="16"/>
              </w:rPr>
              <w:t>sight</w:t>
            </w:r>
            <w:proofErr w:type="gramEnd"/>
            <w:r w:rsidRPr="00744831">
              <w:rPr>
                <w:color w:val="FF6600"/>
                <w:sz w:val="16"/>
                <w:szCs w:val="16"/>
              </w:rPr>
              <w:t xml:space="preserve">. </w:t>
            </w: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043AE1" w:rsidRDefault="00D90C63" w:rsidP="002F2A79">
            <w:pPr>
              <w:rPr>
                <w:color w:val="FF6600"/>
                <w:sz w:val="16"/>
                <w:szCs w:val="16"/>
              </w:rPr>
            </w:pPr>
            <w:r w:rsidRPr="00043AE1">
              <w:rPr>
                <w:color w:val="FF6600"/>
                <w:sz w:val="16"/>
                <w:szCs w:val="16"/>
              </w:rPr>
              <w:t>Shape, space and measure</w:t>
            </w:r>
          </w:p>
        </w:tc>
        <w:tc>
          <w:tcPr>
            <w:tcW w:w="708" w:type="dxa"/>
          </w:tcPr>
          <w:p w:rsidR="00D90C63" w:rsidRDefault="00744831" w:rsidP="002F2A79">
            <w:pPr>
              <w:rPr>
                <w:color w:val="FF6600"/>
                <w:sz w:val="16"/>
                <w:szCs w:val="16"/>
              </w:rPr>
            </w:pPr>
            <w:r>
              <w:rPr>
                <w:color w:val="FF6600"/>
                <w:sz w:val="16"/>
                <w:szCs w:val="16"/>
              </w:rPr>
              <w:t>3</w:t>
            </w:r>
          </w:p>
          <w:p w:rsidR="00744831" w:rsidRPr="00043AE1" w:rsidRDefault="00744831" w:rsidP="002F2A79">
            <w:pPr>
              <w:rPr>
                <w:color w:val="FF6600"/>
                <w:sz w:val="16"/>
                <w:szCs w:val="16"/>
              </w:rPr>
            </w:pPr>
            <w:r>
              <w:rPr>
                <w:color w:val="FF6600"/>
                <w:sz w:val="16"/>
                <w:szCs w:val="16"/>
              </w:rPr>
              <w:t>4</w:t>
            </w:r>
          </w:p>
        </w:tc>
        <w:tc>
          <w:tcPr>
            <w:tcW w:w="5561" w:type="dxa"/>
          </w:tcPr>
          <w:p w:rsidR="00744831" w:rsidRPr="00744831" w:rsidRDefault="00744831" w:rsidP="00744831">
            <w:pPr>
              <w:rPr>
                <w:color w:val="FF6600"/>
                <w:sz w:val="16"/>
                <w:szCs w:val="16"/>
              </w:rPr>
            </w:pPr>
            <w:r w:rsidRPr="00744831">
              <w:rPr>
                <w:color w:val="FF6600"/>
                <w:sz w:val="16"/>
                <w:szCs w:val="16"/>
              </w:rPr>
              <w:t xml:space="preserve">• Recognises big things and small things in meaningful contexts. </w:t>
            </w:r>
          </w:p>
          <w:p w:rsidR="00744831" w:rsidRPr="00744831" w:rsidRDefault="00744831" w:rsidP="00744831">
            <w:pPr>
              <w:rPr>
                <w:color w:val="FF6600"/>
                <w:sz w:val="16"/>
                <w:szCs w:val="16"/>
              </w:rPr>
            </w:pPr>
            <w:r w:rsidRPr="00744831">
              <w:rPr>
                <w:color w:val="FF6600"/>
                <w:sz w:val="16"/>
                <w:szCs w:val="16"/>
              </w:rPr>
              <w:t xml:space="preserve">• Gets to know and enjoy daily routines, such as getting-up </w:t>
            </w:r>
          </w:p>
          <w:p w:rsidR="00D90C63" w:rsidRPr="00043AE1" w:rsidRDefault="00744831" w:rsidP="00744831">
            <w:pPr>
              <w:rPr>
                <w:color w:val="FF6600"/>
                <w:sz w:val="16"/>
                <w:szCs w:val="16"/>
              </w:rPr>
            </w:pPr>
            <w:proofErr w:type="gramStart"/>
            <w:r w:rsidRPr="00744831">
              <w:rPr>
                <w:color w:val="FF6600"/>
                <w:sz w:val="16"/>
                <w:szCs w:val="16"/>
              </w:rPr>
              <w:t>time</w:t>
            </w:r>
            <w:proofErr w:type="gramEnd"/>
            <w:r w:rsidRPr="00744831">
              <w:rPr>
                <w:color w:val="FF6600"/>
                <w:sz w:val="16"/>
                <w:szCs w:val="16"/>
              </w:rPr>
              <w:t>, mealtimes, nappy time, and bedtime.</w:t>
            </w:r>
          </w:p>
        </w:tc>
        <w:tc>
          <w:tcPr>
            <w:tcW w:w="818" w:type="dxa"/>
          </w:tcPr>
          <w:p w:rsidR="00D90C63" w:rsidRDefault="00D90C63" w:rsidP="002F2A79"/>
        </w:tc>
        <w:tc>
          <w:tcPr>
            <w:tcW w:w="4852" w:type="dxa"/>
          </w:tcPr>
          <w:p w:rsidR="00D90C63" w:rsidRDefault="00D90C63" w:rsidP="002F2A79"/>
        </w:tc>
      </w:tr>
      <w:tr w:rsidR="00D90C63" w:rsidTr="002F2A79">
        <w:tc>
          <w:tcPr>
            <w:tcW w:w="8504" w:type="dxa"/>
            <w:gridSpan w:val="3"/>
          </w:tcPr>
          <w:p w:rsidR="00D90C63" w:rsidRPr="00043AE1" w:rsidRDefault="00D90C63" w:rsidP="002F2A79">
            <w:pPr>
              <w:rPr>
                <w:b/>
                <w:color w:val="00B050"/>
                <w:sz w:val="16"/>
                <w:szCs w:val="16"/>
              </w:rPr>
            </w:pPr>
            <w:r w:rsidRPr="00043AE1">
              <w:rPr>
                <w:b/>
                <w:color w:val="00B050"/>
                <w:sz w:val="16"/>
                <w:szCs w:val="16"/>
              </w:rPr>
              <w:t>Understanding the World</w:t>
            </w:r>
          </w:p>
        </w:tc>
        <w:tc>
          <w:tcPr>
            <w:tcW w:w="818" w:type="dxa"/>
          </w:tcPr>
          <w:p w:rsidR="00D90C63" w:rsidRPr="00EF5E84" w:rsidRDefault="00D90C63" w:rsidP="002F2A79">
            <w:pPr>
              <w:rPr>
                <w:b/>
                <w:sz w:val="16"/>
                <w:szCs w:val="16"/>
              </w:rPr>
            </w:pPr>
            <w:r>
              <w:rPr>
                <w:b/>
                <w:sz w:val="16"/>
                <w:szCs w:val="16"/>
              </w:rPr>
              <w:t>Date</w:t>
            </w:r>
          </w:p>
        </w:tc>
        <w:tc>
          <w:tcPr>
            <w:tcW w:w="4852" w:type="dxa"/>
          </w:tcPr>
          <w:p w:rsidR="00D90C63" w:rsidRPr="00EF5E84" w:rsidRDefault="00D90C63" w:rsidP="002F2A79">
            <w:pPr>
              <w:rPr>
                <w:b/>
                <w:sz w:val="16"/>
                <w:szCs w:val="16"/>
              </w:rPr>
            </w:pPr>
            <w:r>
              <w:rPr>
                <w:b/>
                <w:sz w:val="16"/>
                <w:szCs w:val="16"/>
              </w:rPr>
              <w:t>Evidence</w:t>
            </w:r>
          </w:p>
        </w:tc>
      </w:tr>
      <w:tr w:rsidR="00D90C63" w:rsidTr="002F2A79">
        <w:tc>
          <w:tcPr>
            <w:tcW w:w="2235" w:type="dxa"/>
          </w:tcPr>
          <w:p w:rsidR="00D90C63" w:rsidRPr="00043AE1" w:rsidRDefault="00D90C63" w:rsidP="002F2A79">
            <w:pPr>
              <w:rPr>
                <w:color w:val="00B050"/>
                <w:sz w:val="16"/>
                <w:szCs w:val="16"/>
              </w:rPr>
            </w:pPr>
            <w:r w:rsidRPr="00043AE1">
              <w:rPr>
                <w:color w:val="00B050"/>
                <w:sz w:val="16"/>
                <w:szCs w:val="16"/>
              </w:rPr>
              <w:t>People and communities</w:t>
            </w:r>
          </w:p>
        </w:tc>
        <w:tc>
          <w:tcPr>
            <w:tcW w:w="708" w:type="dxa"/>
          </w:tcPr>
          <w:p w:rsidR="00D90C63" w:rsidRPr="00043AE1" w:rsidRDefault="00D90C63" w:rsidP="002F2A79">
            <w:pPr>
              <w:rPr>
                <w:color w:val="00B050"/>
                <w:sz w:val="16"/>
                <w:szCs w:val="16"/>
              </w:rPr>
            </w:pPr>
          </w:p>
        </w:tc>
        <w:tc>
          <w:tcPr>
            <w:tcW w:w="5561" w:type="dxa"/>
          </w:tcPr>
          <w:p w:rsidR="004638C0" w:rsidRPr="00043AE1" w:rsidRDefault="004638C0" w:rsidP="004638C0">
            <w:pPr>
              <w:rPr>
                <w:color w:val="00B050"/>
                <w:sz w:val="16"/>
                <w:szCs w:val="16"/>
              </w:rPr>
            </w:pPr>
            <w:r w:rsidRPr="00043AE1">
              <w:rPr>
                <w:color w:val="00B050"/>
                <w:sz w:val="16"/>
                <w:szCs w:val="16"/>
              </w:rPr>
              <w:t xml:space="preserve">The beginnings of understanding of People and communities </w:t>
            </w:r>
          </w:p>
          <w:p w:rsidR="004638C0" w:rsidRPr="00043AE1" w:rsidRDefault="004638C0" w:rsidP="004638C0">
            <w:pPr>
              <w:rPr>
                <w:color w:val="00B050"/>
                <w:sz w:val="16"/>
                <w:szCs w:val="16"/>
              </w:rPr>
            </w:pPr>
            <w:proofErr w:type="gramStart"/>
            <w:r w:rsidRPr="00043AE1">
              <w:rPr>
                <w:color w:val="00B050"/>
                <w:sz w:val="16"/>
                <w:szCs w:val="16"/>
              </w:rPr>
              <w:t>lie</w:t>
            </w:r>
            <w:proofErr w:type="gramEnd"/>
            <w:r w:rsidRPr="00043AE1">
              <w:rPr>
                <w:color w:val="00B050"/>
                <w:sz w:val="16"/>
                <w:szCs w:val="16"/>
              </w:rPr>
              <w:t xml:space="preserve"> in early attachment and other relationships. See Personal, </w:t>
            </w:r>
          </w:p>
          <w:p w:rsidR="004638C0" w:rsidRPr="00043AE1" w:rsidRDefault="004638C0" w:rsidP="004638C0">
            <w:pPr>
              <w:rPr>
                <w:color w:val="00B050"/>
                <w:sz w:val="16"/>
                <w:szCs w:val="16"/>
              </w:rPr>
            </w:pPr>
            <w:r w:rsidRPr="00043AE1">
              <w:rPr>
                <w:color w:val="00B050"/>
                <w:sz w:val="16"/>
                <w:szCs w:val="16"/>
              </w:rPr>
              <w:t xml:space="preserve">Social and Emotional Development and Communication and </w:t>
            </w:r>
          </w:p>
          <w:p w:rsidR="00D90C63" w:rsidRPr="00043AE1" w:rsidRDefault="004638C0" w:rsidP="004638C0">
            <w:pPr>
              <w:rPr>
                <w:color w:val="00B050"/>
                <w:sz w:val="16"/>
                <w:szCs w:val="16"/>
              </w:rPr>
            </w:pPr>
            <w:r w:rsidRPr="00043AE1">
              <w:rPr>
                <w:color w:val="00B050"/>
                <w:sz w:val="16"/>
                <w:szCs w:val="16"/>
              </w:rPr>
              <w:t>Language.</w:t>
            </w:r>
          </w:p>
        </w:tc>
        <w:tc>
          <w:tcPr>
            <w:tcW w:w="818" w:type="dxa"/>
          </w:tcPr>
          <w:p w:rsidR="00D90C63" w:rsidRDefault="00D90C63" w:rsidP="002F2A79"/>
        </w:tc>
        <w:tc>
          <w:tcPr>
            <w:tcW w:w="4852" w:type="dxa"/>
          </w:tcPr>
          <w:p w:rsidR="00D90C63" w:rsidRDefault="00D90C63" w:rsidP="002F2A79"/>
        </w:tc>
      </w:tr>
      <w:tr w:rsidR="00D90C63" w:rsidTr="002F2A79">
        <w:tc>
          <w:tcPr>
            <w:tcW w:w="2235" w:type="dxa"/>
          </w:tcPr>
          <w:p w:rsidR="00D90C63" w:rsidRPr="00043AE1" w:rsidRDefault="00D90C63" w:rsidP="002F2A79">
            <w:pPr>
              <w:rPr>
                <w:color w:val="00B050"/>
                <w:sz w:val="16"/>
                <w:szCs w:val="16"/>
              </w:rPr>
            </w:pPr>
            <w:r w:rsidRPr="00043AE1">
              <w:rPr>
                <w:color w:val="00B050"/>
                <w:sz w:val="16"/>
                <w:szCs w:val="16"/>
              </w:rPr>
              <w:t>The World</w:t>
            </w:r>
          </w:p>
        </w:tc>
        <w:tc>
          <w:tcPr>
            <w:tcW w:w="708" w:type="dxa"/>
          </w:tcPr>
          <w:p w:rsidR="00D90C63" w:rsidRDefault="004638C0" w:rsidP="00D90C63">
            <w:pPr>
              <w:rPr>
                <w:color w:val="00B050"/>
                <w:sz w:val="16"/>
                <w:szCs w:val="16"/>
              </w:rPr>
            </w:pPr>
            <w:r>
              <w:rPr>
                <w:color w:val="00B050"/>
                <w:sz w:val="16"/>
                <w:szCs w:val="16"/>
              </w:rPr>
              <w:t>1</w:t>
            </w:r>
          </w:p>
          <w:p w:rsidR="004638C0" w:rsidRDefault="004638C0" w:rsidP="00D90C63">
            <w:pPr>
              <w:rPr>
                <w:color w:val="00B050"/>
                <w:sz w:val="16"/>
                <w:szCs w:val="16"/>
              </w:rPr>
            </w:pPr>
            <w:r>
              <w:rPr>
                <w:color w:val="00B050"/>
                <w:sz w:val="16"/>
                <w:szCs w:val="16"/>
              </w:rPr>
              <w:t>2</w:t>
            </w:r>
          </w:p>
          <w:p w:rsidR="004638C0" w:rsidRDefault="004638C0" w:rsidP="00D90C63">
            <w:pPr>
              <w:rPr>
                <w:color w:val="00B050"/>
                <w:sz w:val="16"/>
                <w:szCs w:val="16"/>
              </w:rPr>
            </w:pPr>
            <w:r>
              <w:rPr>
                <w:color w:val="00B050"/>
                <w:sz w:val="16"/>
                <w:szCs w:val="16"/>
              </w:rPr>
              <w:t>3</w:t>
            </w:r>
          </w:p>
          <w:p w:rsidR="004638C0" w:rsidRDefault="004638C0" w:rsidP="00D90C63">
            <w:pPr>
              <w:rPr>
                <w:color w:val="00B050"/>
                <w:sz w:val="16"/>
                <w:szCs w:val="16"/>
              </w:rPr>
            </w:pPr>
            <w:r>
              <w:rPr>
                <w:color w:val="00B050"/>
                <w:sz w:val="16"/>
                <w:szCs w:val="16"/>
              </w:rPr>
              <w:t>4</w:t>
            </w:r>
          </w:p>
          <w:p w:rsidR="004638C0" w:rsidRDefault="004638C0" w:rsidP="00D90C63">
            <w:pPr>
              <w:rPr>
                <w:color w:val="00B050"/>
                <w:sz w:val="16"/>
                <w:szCs w:val="16"/>
              </w:rPr>
            </w:pPr>
          </w:p>
          <w:p w:rsidR="004638C0" w:rsidRPr="00043AE1" w:rsidRDefault="004638C0" w:rsidP="00D90C63">
            <w:pPr>
              <w:rPr>
                <w:color w:val="00B050"/>
                <w:sz w:val="16"/>
                <w:szCs w:val="16"/>
              </w:rPr>
            </w:pPr>
            <w:r>
              <w:rPr>
                <w:color w:val="00B050"/>
                <w:sz w:val="16"/>
                <w:szCs w:val="16"/>
              </w:rPr>
              <w:t>5</w:t>
            </w:r>
          </w:p>
        </w:tc>
        <w:tc>
          <w:tcPr>
            <w:tcW w:w="5561" w:type="dxa"/>
          </w:tcPr>
          <w:p w:rsidR="004638C0" w:rsidRPr="004638C0" w:rsidRDefault="004638C0" w:rsidP="004638C0">
            <w:pPr>
              <w:rPr>
                <w:color w:val="00B050"/>
                <w:sz w:val="16"/>
                <w:szCs w:val="16"/>
              </w:rPr>
            </w:pPr>
            <w:r w:rsidRPr="004638C0">
              <w:rPr>
                <w:color w:val="00B050"/>
                <w:sz w:val="16"/>
                <w:szCs w:val="16"/>
              </w:rPr>
              <w:t xml:space="preserve">• Closely observes what animals, people and vehicles do. </w:t>
            </w:r>
          </w:p>
          <w:p w:rsidR="004638C0" w:rsidRPr="004638C0" w:rsidRDefault="004638C0" w:rsidP="004638C0">
            <w:pPr>
              <w:rPr>
                <w:color w:val="00B050"/>
                <w:sz w:val="16"/>
                <w:szCs w:val="16"/>
              </w:rPr>
            </w:pPr>
            <w:r w:rsidRPr="004638C0">
              <w:rPr>
                <w:color w:val="00B050"/>
                <w:sz w:val="16"/>
                <w:szCs w:val="16"/>
              </w:rPr>
              <w:t xml:space="preserve">• Watches toy being hidden and tries to find it. </w:t>
            </w:r>
          </w:p>
          <w:p w:rsidR="004638C0" w:rsidRPr="004638C0" w:rsidRDefault="004638C0" w:rsidP="004638C0">
            <w:pPr>
              <w:rPr>
                <w:color w:val="00B050"/>
                <w:sz w:val="16"/>
                <w:szCs w:val="16"/>
              </w:rPr>
            </w:pPr>
            <w:r w:rsidRPr="004638C0">
              <w:rPr>
                <w:color w:val="00B050"/>
                <w:sz w:val="16"/>
                <w:szCs w:val="16"/>
              </w:rPr>
              <w:t xml:space="preserve">• Looks for dropped objects. </w:t>
            </w:r>
          </w:p>
          <w:p w:rsidR="004638C0" w:rsidRPr="004638C0" w:rsidRDefault="004638C0" w:rsidP="004638C0">
            <w:pPr>
              <w:rPr>
                <w:color w:val="00B050"/>
                <w:sz w:val="16"/>
                <w:szCs w:val="16"/>
              </w:rPr>
            </w:pPr>
            <w:r w:rsidRPr="004638C0">
              <w:rPr>
                <w:color w:val="00B050"/>
                <w:sz w:val="16"/>
                <w:szCs w:val="16"/>
              </w:rPr>
              <w:t xml:space="preserve">• Becomes absorbed in combining objects, e.g. banging two </w:t>
            </w:r>
          </w:p>
          <w:p w:rsidR="004638C0" w:rsidRPr="004638C0" w:rsidRDefault="004638C0" w:rsidP="004638C0">
            <w:pPr>
              <w:rPr>
                <w:color w:val="00B050"/>
                <w:sz w:val="16"/>
                <w:szCs w:val="16"/>
              </w:rPr>
            </w:pPr>
            <w:proofErr w:type="gramStart"/>
            <w:r w:rsidRPr="004638C0">
              <w:rPr>
                <w:color w:val="00B050"/>
                <w:sz w:val="16"/>
                <w:szCs w:val="16"/>
              </w:rPr>
              <w:t>objects</w:t>
            </w:r>
            <w:proofErr w:type="gramEnd"/>
            <w:r w:rsidRPr="004638C0">
              <w:rPr>
                <w:color w:val="00B050"/>
                <w:sz w:val="16"/>
                <w:szCs w:val="16"/>
              </w:rPr>
              <w:t xml:space="preserve"> or placing objects into containers. </w:t>
            </w:r>
          </w:p>
          <w:p w:rsidR="004638C0" w:rsidRPr="004638C0" w:rsidRDefault="004638C0" w:rsidP="004638C0">
            <w:pPr>
              <w:rPr>
                <w:color w:val="00B050"/>
                <w:sz w:val="16"/>
                <w:szCs w:val="16"/>
              </w:rPr>
            </w:pPr>
            <w:r w:rsidRPr="004638C0">
              <w:rPr>
                <w:color w:val="00B050"/>
                <w:sz w:val="16"/>
                <w:szCs w:val="16"/>
              </w:rPr>
              <w:t xml:space="preserve">• Knows things are used in different ways, e.g. a ball for rolling </w:t>
            </w:r>
          </w:p>
          <w:p w:rsidR="00D90C63" w:rsidRPr="00043AE1" w:rsidRDefault="004638C0" w:rsidP="002F2A79">
            <w:pPr>
              <w:rPr>
                <w:color w:val="00B050"/>
                <w:sz w:val="16"/>
                <w:szCs w:val="16"/>
              </w:rPr>
            </w:pPr>
            <w:proofErr w:type="gramStart"/>
            <w:r w:rsidRPr="004638C0">
              <w:rPr>
                <w:color w:val="00B050"/>
                <w:sz w:val="16"/>
                <w:szCs w:val="16"/>
              </w:rPr>
              <w:t>or</w:t>
            </w:r>
            <w:proofErr w:type="gramEnd"/>
            <w:r w:rsidRPr="004638C0">
              <w:rPr>
                <w:color w:val="00B050"/>
                <w:sz w:val="16"/>
                <w:szCs w:val="16"/>
              </w:rPr>
              <w:t xml:space="preserve"> throwing, a toy car for pushing.</w:t>
            </w:r>
          </w:p>
        </w:tc>
        <w:tc>
          <w:tcPr>
            <w:tcW w:w="818" w:type="dxa"/>
          </w:tcPr>
          <w:p w:rsidR="00D90C63" w:rsidRDefault="00D90C63" w:rsidP="002F2A79"/>
        </w:tc>
        <w:tc>
          <w:tcPr>
            <w:tcW w:w="4852" w:type="dxa"/>
          </w:tcPr>
          <w:p w:rsidR="00D90C63" w:rsidRDefault="00D90C63" w:rsidP="002F2A79"/>
        </w:tc>
      </w:tr>
      <w:tr w:rsidR="004638C0" w:rsidTr="002F2A79">
        <w:tc>
          <w:tcPr>
            <w:tcW w:w="2235" w:type="dxa"/>
          </w:tcPr>
          <w:p w:rsidR="004638C0" w:rsidRPr="00043AE1" w:rsidRDefault="004638C0" w:rsidP="002F2A79">
            <w:pPr>
              <w:rPr>
                <w:color w:val="00B050"/>
                <w:sz w:val="16"/>
                <w:szCs w:val="16"/>
              </w:rPr>
            </w:pPr>
            <w:r w:rsidRPr="00043AE1">
              <w:rPr>
                <w:color w:val="00B050"/>
                <w:sz w:val="16"/>
                <w:szCs w:val="16"/>
              </w:rPr>
              <w:t>Technology</w:t>
            </w:r>
          </w:p>
        </w:tc>
        <w:tc>
          <w:tcPr>
            <w:tcW w:w="708" w:type="dxa"/>
          </w:tcPr>
          <w:p w:rsidR="004638C0" w:rsidRPr="00043AE1" w:rsidRDefault="004638C0" w:rsidP="002F2A79">
            <w:pPr>
              <w:rPr>
                <w:color w:val="00B050"/>
                <w:sz w:val="16"/>
                <w:szCs w:val="16"/>
              </w:rPr>
            </w:pPr>
          </w:p>
        </w:tc>
        <w:tc>
          <w:tcPr>
            <w:tcW w:w="5561" w:type="dxa"/>
          </w:tcPr>
          <w:p w:rsidR="004638C0" w:rsidRPr="00043AE1" w:rsidRDefault="004638C0" w:rsidP="00122861">
            <w:pPr>
              <w:rPr>
                <w:color w:val="00B050"/>
                <w:sz w:val="16"/>
                <w:szCs w:val="16"/>
              </w:rPr>
            </w:pPr>
            <w:r w:rsidRPr="00043AE1">
              <w:rPr>
                <w:color w:val="00B050"/>
                <w:sz w:val="16"/>
                <w:szCs w:val="16"/>
              </w:rPr>
              <w:t xml:space="preserve">The beginnings of understanding technology lie in babies </w:t>
            </w:r>
          </w:p>
          <w:p w:rsidR="004638C0" w:rsidRPr="00043AE1" w:rsidRDefault="004638C0" w:rsidP="00122861">
            <w:pPr>
              <w:rPr>
                <w:color w:val="00B050"/>
                <w:sz w:val="16"/>
                <w:szCs w:val="16"/>
              </w:rPr>
            </w:pPr>
            <w:proofErr w:type="gramStart"/>
            <w:r w:rsidRPr="00043AE1">
              <w:rPr>
                <w:color w:val="00B050"/>
                <w:sz w:val="16"/>
                <w:szCs w:val="16"/>
              </w:rPr>
              <w:t>exploring</w:t>
            </w:r>
            <w:proofErr w:type="gramEnd"/>
            <w:r w:rsidRPr="00043AE1">
              <w:rPr>
                <w:color w:val="00B050"/>
                <w:sz w:val="16"/>
                <w:szCs w:val="16"/>
              </w:rPr>
              <w:t xml:space="preserve"> and making sense of objects and how they behave. </w:t>
            </w:r>
          </w:p>
          <w:p w:rsidR="004638C0" w:rsidRPr="00043AE1" w:rsidRDefault="004638C0" w:rsidP="00122861">
            <w:pPr>
              <w:rPr>
                <w:color w:val="00B050"/>
                <w:sz w:val="16"/>
                <w:szCs w:val="16"/>
              </w:rPr>
            </w:pPr>
            <w:r w:rsidRPr="00043AE1">
              <w:rPr>
                <w:color w:val="00B050"/>
                <w:sz w:val="16"/>
                <w:szCs w:val="16"/>
              </w:rPr>
              <w:t xml:space="preserve">See Characteristics of Effective Learning - Playing and Exploring </w:t>
            </w:r>
          </w:p>
          <w:p w:rsidR="004638C0" w:rsidRPr="00043AE1" w:rsidRDefault="004638C0" w:rsidP="00122861">
            <w:pPr>
              <w:rPr>
                <w:color w:val="00B050"/>
                <w:sz w:val="16"/>
                <w:szCs w:val="16"/>
              </w:rPr>
            </w:pPr>
            <w:r w:rsidRPr="00043AE1">
              <w:rPr>
                <w:color w:val="00B050"/>
                <w:sz w:val="16"/>
                <w:szCs w:val="16"/>
              </w:rPr>
              <w:t>and Creating and Thinking Critically</w:t>
            </w:r>
          </w:p>
        </w:tc>
        <w:tc>
          <w:tcPr>
            <w:tcW w:w="818" w:type="dxa"/>
          </w:tcPr>
          <w:p w:rsidR="004638C0" w:rsidRDefault="004638C0" w:rsidP="002F2A79"/>
        </w:tc>
        <w:tc>
          <w:tcPr>
            <w:tcW w:w="4852" w:type="dxa"/>
          </w:tcPr>
          <w:p w:rsidR="004638C0" w:rsidRDefault="004638C0" w:rsidP="002F2A79"/>
        </w:tc>
      </w:tr>
      <w:tr w:rsidR="004638C0" w:rsidTr="002F2A79">
        <w:tc>
          <w:tcPr>
            <w:tcW w:w="8504" w:type="dxa"/>
            <w:gridSpan w:val="3"/>
          </w:tcPr>
          <w:p w:rsidR="004638C0" w:rsidRPr="00043AE1" w:rsidRDefault="004638C0" w:rsidP="002F2A79">
            <w:pPr>
              <w:rPr>
                <w:b/>
                <w:color w:val="FF0066"/>
                <w:sz w:val="16"/>
                <w:szCs w:val="16"/>
              </w:rPr>
            </w:pPr>
            <w:r w:rsidRPr="00043AE1">
              <w:rPr>
                <w:b/>
                <w:color w:val="FF0066"/>
                <w:sz w:val="16"/>
                <w:szCs w:val="16"/>
              </w:rPr>
              <w:t>Expressive Arts and Design</w:t>
            </w:r>
          </w:p>
        </w:tc>
        <w:tc>
          <w:tcPr>
            <w:tcW w:w="818" w:type="dxa"/>
          </w:tcPr>
          <w:p w:rsidR="004638C0" w:rsidRPr="00EF5E84" w:rsidRDefault="004638C0" w:rsidP="002F2A79">
            <w:pPr>
              <w:rPr>
                <w:b/>
                <w:sz w:val="16"/>
                <w:szCs w:val="16"/>
              </w:rPr>
            </w:pPr>
            <w:r>
              <w:rPr>
                <w:b/>
                <w:sz w:val="16"/>
                <w:szCs w:val="16"/>
              </w:rPr>
              <w:t>Date</w:t>
            </w:r>
          </w:p>
        </w:tc>
        <w:tc>
          <w:tcPr>
            <w:tcW w:w="4852" w:type="dxa"/>
          </w:tcPr>
          <w:p w:rsidR="004638C0" w:rsidRPr="00EF5E84" w:rsidRDefault="004638C0" w:rsidP="002F2A79">
            <w:pPr>
              <w:rPr>
                <w:b/>
                <w:sz w:val="16"/>
                <w:szCs w:val="16"/>
              </w:rPr>
            </w:pPr>
            <w:r>
              <w:rPr>
                <w:b/>
                <w:sz w:val="16"/>
                <w:szCs w:val="16"/>
              </w:rPr>
              <w:t>Evidence</w:t>
            </w:r>
          </w:p>
        </w:tc>
      </w:tr>
      <w:tr w:rsidR="004638C0" w:rsidTr="002F2A79">
        <w:tc>
          <w:tcPr>
            <w:tcW w:w="2235" w:type="dxa"/>
          </w:tcPr>
          <w:p w:rsidR="004638C0" w:rsidRPr="00043AE1" w:rsidRDefault="004638C0" w:rsidP="002F2A79">
            <w:pPr>
              <w:rPr>
                <w:color w:val="FF0066"/>
                <w:sz w:val="16"/>
                <w:szCs w:val="16"/>
              </w:rPr>
            </w:pPr>
            <w:r w:rsidRPr="00043AE1">
              <w:rPr>
                <w:color w:val="FF0066"/>
                <w:sz w:val="16"/>
                <w:szCs w:val="16"/>
              </w:rPr>
              <w:t>Exploring and using media and materials</w:t>
            </w:r>
          </w:p>
        </w:tc>
        <w:tc>
          <w:tcPr>
            <w:tcW w:w="708" w:type="dxa"/>
          </w:tcPr>
          <w:p w:rsidR="004638C0" w:rsidRDefault="004638C0" w:rsidP="002F2A79">
            <w:pPr>
              <w:rPr>
                <w:color w:val="FF0066"/>
                <w:sz w:val="16"/>
                <w:szCs w:val="16"/>
              </w:rPr>
            </w:pPr>
            <w:r>
              <w:rPr>
                <w:color w:val="FF0066"/>
                <w:sz w:val="16"/>
                <w:szCs w:val="16"/>
              </w:rPr>
              <w:t>1</w:t>
            </w:r>
          </w:p>
          <w:p w:rsidR="004638C0" w:rsidRDefault="004638C0" w:rsidP="002F2A79">
            <w:pPr>
              <w:rPr>
                <w:color w:val="FF0066"/>
                <w:sz w:val="16"/>
                <w:szCs w:val="16"/>
              </w:rPr>
            </w:pPr>
          </w:p>
          <w:p w:rsidR="004638C0" w:rsidRDefault="004638C0" w:rsidP="002F2A79">
            <w:pPr>
              <w:rPr>
                <w:color w:val="FF0066"/>
                <w:sz w:val="16"/>
                <w:szCs w:val="16"/>
              </w:rPr>
            </w:pPr>
            <w:r>
              <w:rPr>
                <w:color w:val="FF0066"/>
                <w:sz w:val="16"/>
                <w:szCs w:val="16"/>
              </w:rPr>
              <w:t>2</w:t>
            </w:r>
          </w:p>
          <w:p w:rsidR="004638C0" w:rsidRDefault="004638C0" w:rsidP="002F2A79">
            <w:pPr>
              <w:rPr>
                <w:color w:val="FF0066"/>
                <w:sz w:val="16"/>
                <w:szCs w:val="16"/>
              </w:rPr>
            </w:pPr>
          </w:p>
          <w:p w:rsidR="004638C0" w:rsidRDefault="004638C0" w:rsidP="002F2A79">
            <w:pPr>
              <w:rPr>
                <w:color w:val="FF0066"/>
                <w:sz w:val="16"/>
                <w:szCs w:val="16"/>
              </w:rPr>
            </w:pPr>
            <w:r>
              <w:rPr>
                <w:color w:val="FF0066"/>
                <w:sz w:val="16"/>
                <w:szCs w:val="16"/>
              </w:rPr>
              <w:t>3</w:t>
            </w:r>
          </w:p>
          <w:p w:rsidR="004638C0" w:rsidRDefault="004638C0" w:rsidP="002F2A79">
            <w:pPr>
              <w:rPr>
                <w:color w:val="FF0066"/>
                <w:sz w:val="16"/>
                <w:szCs w:val="16"/>
              </w:rPr>
            </w:pPr>
          </w:p>
          <w:p w:rsidR="004638C0" w:rsidRDefault="004638C0" w:rsidP="002F2A79">
            <w:pPr>
              <w:rPr>
                <w:color w:val="FF0066"/>
                <w:sz w:val="16"/>
                <w:szCs w:val="16"/>
              </w:rPr>
            </w:pPr>
            <w:r>
              <w:rPr>
                <w:color w:val="FF0066"/>
                <w:sz w:val="16"/>
                <w:szCs w:val="16"/>
              </w:rPr>
              <w:t>4</w:t>
            </w:r>
          </w:p>
          <w:p w:rsidR="004638C0" w:rsidRPr="00043AE1" w:rsidRDefault="004638C0" w:rsidP="002F2A79">
            <w:pPr>
              <w:rPr>
                <w:color w:val="FF0066"/>
                <w:sz w:val="16"/>
                <w:szCs w:val="16"/>
              </w:rPr>
            </w:pPr>
            <w:r>
              <w:rPr>
                <w:color w:val="FF0066"/>
                <w:sz w:val="16"/>
                <w:szCs w:val="16"/>
              </w:rPr>
              <w:t>5</w:t>
            </w:r>
          </w:p>
        </w:tc>
        <w:tc>
          <w:tcPr>
            <w:tcW w:w="5561" w:type="dxa"/>
          </w:tcPr>
          <w:p w:rsidR="004638C0" w:rsidRPr="004638C0" w:rsidRDefault="004638C0" w:rsidP="004638C0">
            <w:pPr>
              <w:rPr>
                <w:color w:val="FF0066"/>
                <w:sz w:val="16"/>
                <w:szCs w:val="16"/>
              </w:rPr>
            </w:pPr>
            <w:r w:rsidRPr="004638C0">
              <w:rPr>
                <w:color w:val="FF0066"/>
                <w:sz w:val="16"/>
                <w:szCs w:val="16"/>
              </w:rPr>
              <w:t xml:space="preserve">• Explores and experiments with a range of media through </w:t>
            </w:r>
          </w:p>
          <w:p w:rsidR="004638C0" w:rsidRPr="004638C0" w:rsidRDefault="004638C0" w:rsidP="004638C0">
            <w:pPr>
              <w:rPr>
                <w:color w:val="FF0066"/>
                <w:sz w:val="16"/>
                <w:szCs w:val="16"/>
              </w:rPr>
            </w:pPr>
            <w:proofErr w:type="gramStart"/>
            <w:r w:rsidRPr="004638C0">
              <w:rPr>
                <w:color w:val="FF0066"/>
                <w:sz w:val="16"/>
                <w:szCs w:val="16"/>
              </w:rPr>
              <w:t>sensory</w:t>
            </w:r>
            <w:proofErr w:type="gramEnd"/>
            <w:r w:rsidRPr="004638C0">
              <w:rPr>
                <w:color w:val="FF0066"/>
                <w:sz w:val="16"/>
                <w:szCs w:val="16"/>
              </w:rPr>
              <w:t xml:space="preserve"> exploration, and using whole body. </w:t>
            </w:r>
          </w:p>
          <w:p w:rsidR="004638C0" w:rsidRPr="004638C0" w:rsidRDefault="004638C0" w:rsidP="004638C0">
            <w:pPr>
              <w:rPr>
                <w:color w:val="FF0066"/>
                <w:sz w:val="16"/>
                <w:szCs w:val="16"/>
              </w:rPr>
            </w:pPr>
            <w:r w:rsidRPr="004638C0">
              <w:rPr>
                <w:color w:val="FF0066"/>
                <w:sz w:val="16"/>
                <w:szCs w:val="16"/>
              </w:rPr>
              <w:t xml:space="preserve">• Move their whole bodies to sounds they enjoy, such as music </w:t>
            </w:r>
          </w:p>
          <w:p w:rsidR="004638C0" w:rsidRPr="004638C0" w:rsidRDefault="004638C0" w:rsidP="004638C0">
            <w:pPr>
              <w:rPr>
                <w:color w:val="FF0066"/>
                <w:sz w:val="16"/>
                <w:szCs w:val="16"/>
              </w:rPr>
            </w:pPr>
            <w:proofErr w:type="gramStart"/>
            <w:r w:rsidRPr="004638C0">
              <w:rPr>
                <w:color w:val="FF0066"/>
                <w:sz w:val="16"/>
                <w:szCs w:val="16"/>
              </w:rPr>
              <w:t>or</w:t>
            </w:r>
            <w:proofErr w:type="gramEnd"/>
            <w:r w:rsidRPr="004638C0">
              <w:rPr>
                <w:color w:val="FF0066"/>
                <w:sz w:val="16"/>
                <w:szCs w:val="16"/>
              </w:rPr>
              <w:t xml:space="preserve"> a regular beat. </w:t>
            </w:r>
          </w:p>
          <w:p w:rsidR="004638C0" w:rsidRPr="004638C0" w:rsidRDefault="004638C0" w:rsidP="004638C0">
            <w:pPr>
              <w:rPr>
                <w:color w:val="FF0066"/>
                <w:sz w:val="16"/>
                <w:szCs w:val="16"/>
              </w:rPr>
            </w:pPr>
            <w:r w:rsidRPr="004638C0">
              <w:rPr>
                <w:color w:val="FF0066"/>
                <w:sz w:val="16"/>
                <w:szCs w:val="16"/>
              </w:rPr>
              <w:t xml:space="preserve">• Imitates and improvises actions they have observed, e.g. </w:t>
            </w:r>
          </w:p>
          <w:p w:rsidR="004638C0" w:rsidRPr="004638C0" w:rsidRDefault="004638C0" w:rsidP="004638C0">
            <w:pPr>
              <w:rPr>
                <w:color w:val="FF0066"/>
                <w:sz w:val="16"/>
                <w:szCs w:val="16"/>
              </w:rPr>
            </w:pPr>
            <w:proofErr w:type="gramStart"/>
            <w:r w:rsidRPr="004638C0">
              <w:rPr>
                <w:color w:val="FF0066"/>
                <w:sz w:val="16"/>
                <w:szCs w:val="16"/>
              </w:rPr>
              <w:t>clapping</w:t>
            </w:r>
            <w:proofErr w:type="gramEnd"/>
            <w:r w:rsidRPr="004638C0">
              <w:rPr>
                <w:color w:val="FF0066"/>
                <w:sz w:val="16"/>
                <w:szCs w:val="16"/>
              </w:rPr>
              <w:t xml:space="preserve"> or waving. </w:t>
            </w:r>
          </w:p>
          <w:p w:rsidR="004638C0" w:rsidRPr="004638C0" w:rsidRDefault="004638C0" w:rsidP="004638C0">
            <w:pPr>
              <w:rPr>
                <w:color w:val="FF0066"/>
                <w:sz w:val="16"/>
                <w:szCs w:val="16"/>
              </w:rPr>
            </w:pPr>
            <w:r w:rsidRPr="004638C0">
              <w:rPr>
                <w:color w:val="FF0066"/>
                <w:sz w:val="16"/>
                <w:szCs w:val="16"/>
              </w:rPr>
              <w:t xml:space="preserve">• Begins to move to music, listen to or join in rhymes or songs. </w:t>
            </w:r>
          </w:p>
          <w:p w:rsidR="004638C0" w:rsidRPr="004638C0" w:rsidRDefault="004638C0" w:rsidP="004638C0">
            <w:pPr>
              <w:rPr>
                <w:color w:val="FF0066"/>
                <w:sz w:val="16"/>
                <w:szCs w:val="16"/>
              </w:rPr>
            </w:pPr>
            <w:r w:rsidRPr="004638C0">
              <w:rPr>
                <w:color w:val="FF0066"/>
                <w:sz w:val="16"/>
                <w:szCs w:val="16"/>
              </w:rPr>
              <w:t xml:space="preserve">• Notices and is interested in the effects of making movements </w:t>
            </w:r>
          </w:p>
          <w:p w:rsidR="004638C0" w:rsidRDefault="004638C0" w:rsidP="002F2A79">
            <w:pPr>
              <w:rPr>
                <w:color w:val="FF0066"/>
                <w:sz w:val="16"/>
                <w:szCs w:val="16"/>
              </w:rPr>
            </w:pPr>
            <w:proofErr w:type="gramStart"/>
            <w:r w:rsidRPr="004638C0">
              <w:rPr>
                <w:color w:val="FF0066"/>
                <w:sz w:val="16"/>
                <w:szCs w:val="16"/>
              </w:rPr>
              <w:t>which</w:t>
            </w:r>
            <w:proofErr w:type="gramEnd"/>
            <w:r w:rsidRPr="004638C0">
              <w:rPr>
                <w:color w:val="FF0066"/>
                <w:sz w:val="16"/>
                <w:szCs w:val="16"/>
              </w:rPr>
              <w:t xml:space="preserve"> leave marks.</w:t>
            </w:r>
          </w:p>
          <w:p w:rsidR="00CD53A7" w:rsidRDefault="00CD53A7" w:rsidP="002F2A79">
            <w:pPr>
              <w:rPr>
                <w:color w:val="FF0066"/>
                <w:sz w:val="16"/>
                <w:szCs w:val="16"/>
              </w:rPr>
            </w:pPr>
          </w:p>
          <w:p w:rsidR="00CD53A7" w:rsidRPr="00CD53A7" w:rsidRDefault="00CD53A7" w:rsidP="002F2A79">
            <w:pPr>
              <w:rPr>
                <w:b/>
                <w:color w:val="FF0066"/>
                <w:sz w:val="16"/>
                <w:szCs w:val="16"/>
              </w:rPr>
            </w:pPr>
            <w:r w:rsidRPr="00CD53A7">
              <w:rPr>
                <w:b/>
                <w:color w:val="FF0066"/>
                <w:sz w:val="16"/>
                <w:szCs w:val="16"/>
              </w:rPr>
              <w:t>This also covers 16-26 months</w:t>
            </w:r>
          </w:p>
        </w:tc>
        <w:tc>
          <w:tcPr>
            <w:tcW w:w="818" w:type="dxa"/>
          </w:tcPr>
          <w:p w:rsidR="004638C0" w:rsidRDefault="004638C0" w:rsidP="002F2A79"/>
        </w:tc>
        <w:tc>
          <w:tcPr>
            <w:tcW w:w="4852" w:type="dxa"/>
          </w:tcPr>
          <w:p w:rsidR="004638C0" w:rsidRDefault="004638C0" w:rsidP="002F2A79"/>
        </w:tc>
      </w:tr>
      <w:tr w:rsidR="004638C0" w:rsidTr="002F2A79">
        <w:tc>
          <w:tcPr>
            <w:tcW w:w="2235" w:type="dxa"/>
          </w:tcPr>
          <w:p w:rsidR="004638C0" w:rsidRPr="00043AE1" w:rsidRDefault="004638C0" w:rsidP="002F2A79">
            <w:pPr>
              <w:rPr>
                <w:color w:val="FF0066"/>
                <w:sz w:val="16"/>
                <w:szCs w:val="16"/>
              </w:rPr>
            </w:pPr>
            <w:r w:rsidRPr="00043AE1">
              <w:rPr>
                <w:color w:val="FF0066"/>
                <w:sz w:val="16"/>
                <w:szCs w:val="16"/>
              </w:rPr>
              <w:t>Being imaginative</w:t>
            </w:r>
          </w:p>
        </w:tc>
        <w:tc>
          <w:tcPr>
            <w:tcW w:w="708" w:type="dxa"/>
          </w:tcPr>
          <w:p w:rsidR="004638C0" w:rsidRPr="00043AE1" w:rsidRDefault="004638C0" w:rsidP="002F2A79">
            <w:pPr>
              <w:rPr>
                <w:color w:val="FF0066"/>
                <w:sz w:val="16"/>
                <w:szCs w:val="16"/>
              </w:rPr>
            </w:pPr>
          </w:p>
        </w:tc>
        <w:tc>
          <w:tcPr>
            <w:tcW w:w="5561" w:type="dxa"/>
          </w:tcPr>
          <w:p w:rsidR="004638C0" w:rsidRPr="00043AE1" w:rsidRDefault="004638C0" w:rsidP="004638C0">
            <w:pPr>
              <w:rPr>
                <w:color w:val="FF0066"/>
                <w:sz w:val="16"/>
                <w:szCs w:val="16"/>
              </w:rPr>
            </w:pPr>
            <w:r w:rsidRPr="00043AE1">
              <w:rPr>
                <w:color w:val="FF0066"/>
                <w:sz w:val="16"/>
                <w:szCs w:val="16"/>
              </w:rPr>
              <w:t xml:space="preserve">Babies and toddlers need to explore the world and develop a </w:t>
            </w:r>
          </w:p>
          <w:p w:rsidR="004638C0" w:rsidRPr="00043AE1" w:rsidRDefault="004638C0" w:rsidP="004638C0">
            <w:pPr>
              <w:rPr>
                <w:color w:val="FF0066"/>
                <w:sz w:val="16"/>
                <w:szCs w:val="16"/>
              </w:rPr>
            </w:pPr>
            <w:r w:rsidRPr="00043AE1">
              <w:rPr>
                <w:color w:val="FF0066"/>
                <w:sz w:val="16"/>
                <w:szCs w:val="16"/>
              </w:rPr>
              <w:t xml:space="preserve">range of ways to communicate before they can express their </w:t>
            </w:r>
          </w:p>
          <w:p w:rsidR="004638C0" w:rsidRPr="00043AE1" w:rsidRDefault="004638C0" w:rsidP="004638C0">
            <w:pPr>
              <w:rPr>
                <w:color w:val="FF0066"/>
                <w:sz w:val="16"/>
                <w:szCs w:val="16"/>
              </w:rPr>
            </w:pPr>
            <w:proofErr w:type="gramStart"/>
            <w:r w:rsidRPr="00043AE1">
              <w:rPr>
                <w:color w:val="FF0066"/>
                <w:sz w:val="16"/>
                <w:szCs w:val="16"/>
              </w:rPr>
              <w:t>own</w:t>
            </w:r>
            <w:proofErr w:type="gramEnd"/>
            <w:r w:rsidRPr="00043AE1">
              <w:rPr>
                <w:color w:val="FF0066"/>
                <w:sz w:val="16"/>
                <w:szCs w:val="16"/>
              </w:rPr>
              <w:t xml:space="preserve"> ideas through arts and design. See Characteristics of </w:t>
            </w:r>
          </w:p>
          <w:p w:rsidR="004638C0" w:rsidRPr="00043AE1" w:rsidRDefault="004638C0" w:rsidP="004638C0">
            <w:pPr>
              <w:rPr>
                <w:color w:val="FF0066"/>
                <w:sz w:val="16"/>
                <w:szCs w:val="16"/>
              </w:rPr>
            </w:pPr>
            <w:r w:rsidRPr="00043AE1">
              <w:rPr>
                <w:color w:val="FF0066"/>
                <w:sz w:val="16"/>
                <w:szCs w:val="16"/>
              </w:rPr>
              <w:t xml:space="preserve">Effective Learning; Communication and Language; Physical </w:t>
            </w:r>
          </w:p>
          <w:p w:rsidR="004638C0" w:rsidRPr="00043AE1" w:rsidRDefault="004638C0" w:rsidP="004638C0">
            <w:pPr>
              <w:rPr>
                <w:color w:val="FF0066"/>
                <w:sz w:val="16"/>
                <w:szCs w:val="16"/>
              </w:rPr>
            </w:pPr>
            <w:r w:rsidRPr="00043AE1">
              <w:rPr>
                <w:color w:val="FF0066"/>
                <w:sz w:val="16"/>
                <w:szCs w:val="16"/>
              </w:rPr>
              <w:t>Development; Personal, Social and Emotional Development</w:t>
            </w:r>
          </w:p>
        </w:tc>
        <w:tc>
          <w:tcPr>
            <w:tcW w:w="818" w:type="dxa"/>
          </w:tcPr>
          <w:p w:rsidR="004638C0" w:rsidRDefault="004638C0" w:rsidP="002F2A79"/>
        </w:tc>
        <w:tc>
          <w:tcPr>
            <w:tcW w:w="4852" w:type="dxa"/>
          </w:tcPr>
          <w:p w:rsidR="004638C0" w:rsidRDefault="004638C0" w:rsidP="002F2A79"/>
        </w:tc>
      </w:tr>
    </w:tbl>
    <w:p w:rsidR="00D90C63" w:rsidRDefault="00D90C63" w:rsidP="00D90C63"/>
    <w:p w:rsidR="00AC45E8" w:rsidRDefault="00AC45E8"/>
    <w:sectPr w:rsidR="00AC45E8" w:rsidSect="007F726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6D" w:rsidRDefault="00122A6D" w:rsidP="00D90C63">
      <w:pPr>
        <w:spacing w:after="0" w:line="240" w:lineRule="auto"/>
      </w:pPr>
      <w:r>
        <w:separator/>
      </w:r>
    </w:p>
  </w:endnote>
  <w:endnote w:type="continuationSeparator" w:id="0">
    <w:p w:rsidR="00122A6D" w:rsidRDefault="00122A6D" w:rsidP="00D9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28" w:rsidRDefault="00AC5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28" w:rsidRDefault="00AC5428" w:rsidP="00AC5428">
    <w:pPr>
      <w:pStyle w:val="Footer"/>
      <w:rPr>
        <w:sz w:val="16"/>
        <w:szCs w:val="16"/>
      </w:rPr>
    </w:pPr>
    <w:r>
      <w:rPr>
        <w:rFonts w:cstheme="minorHAnsi"/>
        <w:sz w:val="16"/>
        <w:szCs w:val="16"/>
      </w:rPr>
      <w:t xml:space="preserve">©Designed by </w:t>
    </w:r>
    <w:r>
      <w:rPr>
        <w:sz w:val="16"/>
        <w:szCs w:val="16"/>
      </w:rPr>
      <w:t xml:space="preserve">Siobhan </w:t>
    </w:r>
    <w:proofErr w:type="spellStart"/>
    <w:r>
      <w:rPr>
        <w:sz w:val="16"/>
        <w:szCs w:val="16"/>
      </w:rPr>
      <w:t>Raby</w:t>
    </w:r>
    <w:proofErr w:type="spellEnd"/>
    <w:r>
      <w:rPr>
        <w:sz w:val="16"/>
        <w:szCs w:val="16"/>
      </w:rPr>
      <w:t>, April 2012 – for personal use only</w:t>
    </w:r>
  </w:p>
  <w:p w:rsidR="00AC5428" w:rsidRDefault="00AC5428">
    <w:pPr>
      <w:pStyle w:val="Footer"/>
    </w:pPr>
    <w:bookmarkStart w:id="0" w:name="_GoBack"/>
    <w:bookmarkEnd w:id="0"/>
  </w:p>
  <w:p w:rsidR="00AC5428" w:rsidRDefault="00AC54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28" w:rsidRDefault="00AC5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6D" w:rsidRDefault="00122A6D" w:rsidP="00D90C63">
      <w:pPr>
        <w:spacing w:after="0" w:line="240" w:lineRule="auto"/>
      </w:pPr>
      <w:r>
        <w:separator/>
      </w:r>
    </w:p>
  </w:footnote>
  <w:footnote w:type="continuationSeparator" w:id="0">
    <w:p w:rsidR="00122A6D" w:rsidRDefault="00122A6D" w:rsidP="00D90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28" w:rsidRDefault="00AC5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65" w:rsidRDefault="003B51F0">
    <w:pPr>
      <w:pStyle w:val="Header"/>
    </w:pPr>
    <w:r>
      <w:t xml:space="preserve">Early Years Foundation Stage </w:t>
    </w:r>
    <w:proofErr w:type="spellStart"/>
    <w:r>
      <w:t>ongoing</w:t>
    </w:r>
    <w:proofErr w:type="spellEnd"/>
    <w:r>
      <w:t xml:space="preserve"> assessment sheet </w:t>
    </w:r>
    <w:r w:rsidR="00D90C63">
      <w:t xml:space="preserve">   8-20</w:t>
    </w:r>
    <w:r>
      <w:t xml:space="preserve"> months   </w:t>
    </w:r>
    <w:proofErr w:type="spellStart"/>
    <w:r>
      <w:t>Name____________________________Date</w:t>
    </w:r>
    <w:proofErr w:type="spellEnd"/>
    <w:r>
      <w:t xml:space="preserve"> of birth_________________________</w:t>
    </w:r>
  </w:p>
  <w:p w:rsidR="007F7265" w:rsidRDefault="00122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28" w:rsidRDefault="00AC5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63"/>
    <w:rsid w:val="00122A6D"/>
    <w:rsid w:val="002A08FC"/>
    <w:rsid w:val="003B51F0"/>
    <w:rsid w:val="004638C0"/>
    <w:rsid w:val="00744831"/>
    <w:rsid w:val="009D61ED"/>
    <w:rsid w:val="00AC45E8"/>
    <w:rsid w:val="00AC5428"/>
    <w:rsid w:val="00CD53A7"/>
    <w:rsid w:val="00D90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0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C63"/>
  </w:style>
  <w:style w:type="paragraph" w:styleId="Footer">
    <w:name w:val="footer"/>
    <w:basedOn w:val="Normal"/>
    <w:link w:val="FooterChar"/>
    <w:uiPriority w:val="99"/>
    <w:unhideWhenUsed/>
    <w:rsid w:val="00D90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C63"/>
  </w:style>
  <w:style w:type="paragraph" w:styleId="BalloonText">
    <w:name w:val="Balloon Text"/>
    <w:basedOn w:val="Normal"/>
    <w:link w:val="BalloonTextChar"/>
    <w:uiPriority w:val="99"/>
    <w:semiHidden/>
    <w:unhideWhenUsed/>
    <w:rsid w:val="00AC5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0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C63"/>
  </w:style>
  <w:style w:type="paragraph" w:styleId="Footer">
    <w:name w:val="footer"/>
    <w:basedOn w:val="Normal"/>
    <w:link w:val="FooterChar"/>
    <w:uiPriority w:val="99"/>
    <w:unhideWhenUsed/>
    <w:rsid w:val="00D90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C63"/>
  </w:style>
  <w:style w:type="paragraph" w:styleId="BalloonText">
    <w:name w:val="Balloon Text"/>
    <w:basedOn w:val="Normal"/>
    <w:link w:val="BalloonTextChar"/>
    <w:uiPriority w:val="99"/>
    <w:semiHidden/>
    <w:unhideWhenUsed/>
    <w:rsid w:val="00AC5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Rabys</dc:creator>
  <cp:lastModifiedBy>Rabys</cp:lastModifiedBy>
  <cp:revision>4</cp:revision>
  <dcterms:created xsi:type="dcterms:W3CDTF">2012-04-04T15:36:00Z</dcterms:created>
  <dcterms:modified xsi:type="dcterms:W3CDTF">2012-04-05T14:04:00Z</dcterms:modified>
</cp:coreProperties>
</file>